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82" w:rsidRPr="00587B82" w:rsidRDefault="00587B82" w:rsidP="00587B82">
      <w:pPr>
        <w:jc w:val="center"/>
        <w:rPr>
          <w:rFonts w:ascii="Arial" w:hAnsi="Arial" w:cs="Arial"/>
          <w:b/>
          <w:sz w:val="144"/>
          <w:szCs w:val="144"/>
        </w:rPr>
      </w:pPr>
      <w:bookmarkStart w:id="0" w:name="_GoBack"/>
      <w:bookmarkEnd w:id="0"/>
      <w:r w:rsidRPr="00587B82">
        <w:rPr>
          <w:rFonts w:ascii="Arial" w:hAnsi="Arial" w:cs="Arial"/>
          <w:b/>
          <w:noProof/>
          <w:sz w:val="144"/>
          <w:szCs w:val="144"/>
          <w:lang w:eastAsia="en-GB"/>
        </w:rPr>
        <w:drawing>
          <wp:inline distT="0" distB="0" distL="0" distR="0" wp14:anchorId="29C6D217" wp14:editId="4B76821D">
            <wp:extent cx="5731510" cy="1160780"/>
            <wp:effectExtent l="19050" t="0" r="2540" b="0"/>
            <wp:docPr id="1" name="Picture 0" descr="BLK Logo BLU on W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 Logo BLU on WHT.jpg"/>
                    <pic:cNvPicPr/>
                  </pic:nvPicPr>
                  <pic:blipFill>
                    <a:blip r:embed="rId7" cstate="print"/>
                    <a:stretch>
                      <a:fillRect/>
                    </a:stretch>
                  </pic:blipFill>
                  <pic:spPr>
                    <a:xfrm>
                      <a:off x="0" y="0"/>
                      <a:ext cx="5731510" cy="1160780"/>
                    </a:xfrm>
                    <a:prstGeom prst="rect">
                      <a:avLst/>
                    </a:prstGeom>
                  </pic:spPr>
                </pic:pic>
              </a:graphicData>
            </a:graphic>
          </wp:inline>
        </w:drawing>
      </w:r>
    </w:p>
    <w:p w:rsidR="00587B82" w:rsidRPr="00587B82" w:rsidRDefault="00587B82" w:rsidP="00587B82">
      <w:pPr>
        <w:jc w:val="center"/>
        <w:rPr>
          <w:rFonts w:ascii="Arial" w:hAnsi="Arial" w:cs="Arial"/>
          <w:b/>
          <w:sz w:val="144"/>
          <w:szCs w:val="144"/>
        </w:rPr>
      </w:pPr>
    </w:p>
    <w:p w:rsidR="00587B82" w:rsidRPr="00587B82" w:rsidRDefault="00587B82" w:rsidP="00587B82">
      <w:pPr>
        <w:jc w:val="center"/>
        <w:rPr>
          <w:rFonts w:ascii="Arial" w:hAnsi="Arial" w:cs="Arial"/>
          <w:b/>
          <w:color w:val="244061" w:themeColor="accent1" w:themeShade="80"/>
          <w:sz w:val="96"/>
          <w:szCs w:val="96"/>
        </w:rPr>
      </w:pPr>
    </w:p>
    <w:p w:rsidR="00587B82" w:rsidRPr="00587B82" w:rsidRDefault="00587B82" w:rsidP="00587B82">
      <w:pPr>
        <w:jc w:val="center"/>
        <w:rPr>
          <w:rFonts w:ascii="Arial" w:hAnsi="Arial" w:cs="Arial"/>
          <w:b/>
          <w:color w:val="244061" w:themeColor="accent1" w:themeShade="80"/>
          <w:sz w:val="72"/>
          <w:szCs w:val="72"/>
        </w:rPr>
      </w:pPr>
      <w:r w:rsidRPr="00587B82">
        <w:rPr>
          <w:rFonts w:ascii="Arial" w:hAnsi="Arial" w:cs="Arial"/>
          <w:b/>
          <w:color w:val="244061" w:themeColor="accent1" w:themeShade="80"/>
          <w:sz w:val="72"/>
          <w:szCs w:val="72"/>
        </w:rPr>
        <w:t xml:space="preserve">Terms &amp; Conditions </w:t>
      </w:r>
    </w:p>
    <w:p w:rsidR="00587B82" w:rsidRPr="00587B82" w:rsidRDefault="00587B82" w:rsidP="00587B82">
      <w:pPr>
        <w:jc w:val="center"/>
        <w:rPr>
          <w:rFonts w:ascii="Arial" w:hAnsi="Arial" w:cs="Arial"/>
          <w:b/>
          <w:color w:val="244061" w:themeColor="accent1" w:themeShade="80"/>
          <w:sz w:val="72"/>
          <w:szCs w:val="72"/>
        </w:rPr>
      </w:pPr>
      <w:r w:rsidRPr="00587B82">
        <w:rPr>
          <w:rFonts w:ascii="Arial" w:hAnsi="Arial" w:cs="Arial"/>
          <w:b/>
          <w:color w:val="244061" w:themeColor="accent1" w:themeShade="80"/>
          <w:sz w:val="72"/>
          <w:szCs w:val="72"/>
        </w:rPr>
        <w:t xml:space="preserve">of Use </w:t>
      </w:r>
    </w:p>
    <w:p w:rsidR="00587B82" w:rsidRPr="00587B82" w:rsidRDefault="00587B82" w:rsidP="00587B82">
      <w:pPr>
        <w:jc w:val="center"/>
        <w:rPr>
          <w:rFonts w:ascii="Arial" w:hAnsi="Arial" w:cs="Arial"/>
          <w:b/>
          <w:color w:val="244061" w:themeColor="accent1" w:themeShade="80"/>
          <w:sz w:val="72"/>
          <w:szCs w:val="72"/>
        </w:rPr>
      </w:pPr>
    </w:p>
    <w:p w:rsidR="00587B82" w:rsidRPr="00587B82" w:rsidRDefault="00587B82" w:rsidP="00587B82">
      <w:pPr>
        <w:jc w:val="center"/>
        <w:rPr>
          <w:rFonts w:ascii="Arial" w:hAnsi="Arial" w:cs="Arial"/>
          <w:b/>
          <w:color w:val="244061" w:themeColor="accent1" w:themeShade="80"/>
          <w:sz w:val="72"/>
          <w:szCs w:val="72"/>
        </w:rPr>
      </w:pPr>
      <w:r w:rsidRPr="00587B82">
        <w:rPr>
          <w:rFonts w:ascii="Arial" w:hAnsi="Arial" w:cs="Arial"/>
          <w:b/>
          <w:color w:val="244061" w:themeColor="accent1" w:themeShade="80"/>
          <w:sz w:val="72"/>
          <w:szCs w:val="72"/>
        </w:rPr>
        <w:t xml:space="preserve">for </w:t>
      </w:r>
    </w:p>
    <w:p w:rsidR="00587B82" w:rsidRPr="00587B82" w:rsidRDefault="00587B82" w:rsidP="00587B82">
      <w:pPr>
        <w:jc w:val="center"/>
        <w:rPr>
          <w:rFonts w:ascii="Arial" w:hAnsi="Arial" w:cs="Arial"/>
          <w:b/>
          <w:color w:val="244061" w:themeColor="accent1" w:themeShade="80"/>
          <w:sz w:val="72"/>
          <w:szCs w:val="72"/>
        </w:rPr>
      </w:pPr>
    </w:p>
    <w:p w:rsidR="00010C06" w:rsidRPr="00587B82" w:rsidRDefault="00587B82" w:rsidP="00587B82">
      <w:pPr>
        <w:jc w:val="center"/>
        <w:rPr>
          <w:rFonts w:ascii="Arial" w:hAnsi="Arial" w:cs="Arial"/>
          <w:b/>
          <w:color w:val="244061" w:themeColor="accent1" w:themeShade="80"/>
          <w:sz w:val="72"/>
          <w:szCs w:val="72"/>
        </w:rPr>
      </w:pPr>
      <w:r w:rsidRPr="00587B82">
        <w:rPr>
          <w:rFonts w:ascii="Arial" w:hAnsi="Arial" w:cs="Arial"/>
          <w:b/>
          <w:color w:val="244061" w:themeColor="accent1" w:themeShade="80"/>
          <w:sz w:val="72"/>
          <w:szCs w:val="72"/>
        </w:rPr>
        <w:t>Blackpool Airport</w:t>
      </w:r>
    </w:p>
    <w:p w:rsidR="00587B82" w:rsidRPr="00587B82" w:rsidRDefault="00587B82" w:rsidP="00587B82">
      <w:pPr>
        <w:jc w:val="center"/>
        <w:rPr>
          <w:rFonts w:ascii="Arial" w:hAnsi="Arial" w:cs="Arial"/>
          <w:b/>
          <w:color w:val="244061" w:themeColor="accent1" w:themeShade="80"/>
          <w:sz w:val="72"/>
          <w:szCs w:val="72"/>
        </w:rPr>
      </w:pPr>
    </w:p>
    <w:p w:rsidR="00587B82" w:rsidRPr="00587B82" w:rsidRDefault="00587B82">
      <w:pPr>
        <w:rPr>
          <w:rFonts w:ascii="Arial" w:hAnsi="Arial" w:cs="Arial"/>
          <w:b/>
          <w:color w:val="244061" w:themeColor="accent1" w:themeShade="80"/>
          <w:sz w:val="96"/>
          <w:szCs w:val="96"/>
        </w:rPr>
      </w:pPr>
      <w:r w:rsidRPr="00587B82">
        <w:rPr>
          <w:rFonts w:ascii="Arial" w:hAnsi="Arial" w:cs="Arial"/>
          <w:b/>
          <w:color w:val="244061" w:themeColor="accent1" w:themeShade="80"/>
          <w:sz w:val="96"/>
          <w:szCs w:val="96"/>
        </w:rPr>
        <w:br w:type="page"/>
      </w:r>
    </w:p>
    <w:p w:rsidR="00587B82" w:rsidRPr="00041513" w:rsidRDefault="00587B82" w:rsidP="00041513">
      <w:pPr>
        <w:ind w:left="141"/>
        <w:jc w:val="left"/>
        <w:rPr>
          <w:rFonts w:ascii="Arial" w:hAnsi="Arial" w:cs="Arial"/>
          <w:b/>
          <w:color w:val="244061" w:themeColor="accent1" w:themeShade="80"/>
          <w:sz w:val="24"/>
          <w:szCs w:val="24"/>
        </w:rPr>
      </w:pPr>
    </w:p>
    <w:p w:rsidR="00587B82" w:rsidRPr="00314B6E" w:rsidRDefault="00587B82" w:rsidP="00587B82">
      <w:pPr>
        <w:pStyle w:val="ListParagraph"/>
        <w:jc w:val="left"/>
        <w:rPr>
          <w:rFonts w:ascii="Arial" w:hAnsi="Arial" w:cs="Arial"/>
          <w:sz w:val="20"/>
          <w:szCs w:val="20"/>
        </w:rPr>
      </w:pPr>
    </w:p>
    <w:p w:rsidR="00587B82" w:rsidRPr="00314B6E" w:rsidRDefault="00587B82" w:rsidP="004059C6">
      <w:pPr>
        <w:pStyle w:val="ListParagraph"/>
        <w:numPr>
          <w:ilvl w:val="0"/>
          <w:numId w:val="1"/>
        </w:numPr>
        <w:ind w:left="709" w:hanging="709"/>
        <w:jc w:val="left"/>
        <w:rPr>
          <w:rFonts w:ascii="Arial" w:hAnsi="Arial" w:cs="Arial"/>
          <w:b/>
          <w:color w:val="244061" w:themeColor="accent1" w:themeShade="80"/>
          <w:sz w:val="24"/>
          <w:szCs w:val="24"/>
        </w:rPr>
      </w:pPr>
      <w:r w:rsidRPr="00314B6E">
        <w:rPr>
          <w:rFonts w:ascii="Arial" w:hAnsi="Arial" w:cs="Arial"/>
          <w:b/>
          <w:color w:val="244061" w:themeColor="accent1" w:themeShade="80"/>
          <w:sz w:val="24"/>
          <w:szCs w:val="24"/>
        </w:rPr>
        <w:t>TERMS OF USE</w:t>
      </w:r>
    </w:p>
    <w:p w:rsidR="00587B82" w:rsidRPr="00314B6E" w:rsidRDefault="00587B82" w:rsidP="00587B82">
      <w:pPr>
        <w:pStyle w:val="ListParagraph"/>
        <w:jc w:val="left"/>
        <w:rPr>
          <w:rFonts w:ascii="Arial" w:hAnsi="Arial" w:cs="Arial"/>
          <w:b/>
          <w:color w:val="244061" w:themeColor="accent1" w:themeShade="80"/>
          <w:sz w:val="24"/>
          <w:szCs w:val="24"/>
        </w:rPr>
      </w:pPr>
    </w:p>
    <w:p w:rsidR="00587B82" w:rsidRPr="00314B6E" w:rsidRDefault="00587B82" w:rsidP="004059C6">
      <w:pPr>
        <w:pStyle w:val="ListParagraph"/>
        <w:ind w:left="709"/>
        <w:jc w:val="left"/>
        <w:rPr>
          <w:rFonts w:ascii="Arial" w:hAnsi="Arial" w:cs="Arial"/>
          <w:sz w:val="20"/>
          <w:szCs w:val="20"/>
        </w:rPr>
      </w:pPr>
      <w:r w:rsidRPr="00314B6E">
        <w:rPr>
          <w:rFonts w:ascii="Arial" w:hAnsi="Arial" w:cs="Arial"/>
          <w:sz w:val="20"/>
          <w:szCs w:val="20"/>
        </w:rPr>
        <w:t>Blackpool Airport (“the Airport”) is operated under the control of Squires Gate Airport Operations Limited (the Company)</w:t>
      </w:r>
    </w:p>
    <w:p w:rsidR="00587B82" w:rsidRPr="00314B6E" w:rsidRDefault="00587B82" w:rsidP="004059C6">
      <w:pPr>
        <w:pStyle w:val="ListParagraph"/>
        <w:ind w:left="426"/>
        <w:jc w:val="left"/>
        <w:rPr>
          <w:rFonts w:ascii="Arial" w:hAnsi="Arial" w:cs="Arial"/>
          <w:sz w:val="20"/>
          <w:szCs w:val="20"/>
        </w:rPr>
      </w:pPr>
    </w:p>
    <w:p w:rsidR="00587B82" w:rsidRPr="00314B6E" w:rsidRDefault="00587B82" w:rsidP="004059C6">
      <w:pPr>
        <w:pStyle w:val="ListParagraph"/>
        <w:ind w:left="709"/>
        <w:jc w:val="left"/>
        <w:rPr>
          <w:rFonts w:ascii="Arial" w:hAnsi="Arial" w:cs="Arial"/>
          <w:sz w:val="20"/>
          <w:szCs w:val="20"/>
        </w:rPr>
      </w:pPr>
      <w:r w:rsidRPr="00314B6E">
        <w:rPr>
          <w:rFonts w:ascii="Arial" w:hAnsi="Arial" w:cs="Arial"/>
          <w:sz w:val="20"/>
          <w:szCs w:val="20"/>
        </w:rPr>
        <w:t>The use of Blackpool Airport facilities is subject to:</w:t>
      </w:r>
    </w:p>
    <w:p w:rsidR="004059C6" w:rsidRPr="00314B6E" w:rsidRDefault="004059C6" w:rsidP="004059C6">
      <w:pPr>
        <w:pStyle w:val="ListParagraph"/>
        <w:widowControl w:val="0"/>
        <w:numPr>
          <w:ilvl w:val="0"/>
          <w:numId w:val="3"/>
        </w:numPr>
        <w:tabs>
          <w:tab w:val="num" w:pos="2088"/>
        </w:tabs>
        <w:kinsoku w:val="0"/>
        <w:spacing w:before="72"/>
        <w:ind w:left="1134" w:hanging="425"/>
        <w:jc w:val="left"/>
        <w:rPr>
          <w:rFonts w:ascii="Arial" w:hAnsi="Arial" w:cs="Arial"/>
          <w:sz w:val="20"/>
          <w:szCs w:val="20"/>
        </w:rPr>
      </w:pPr>
      <w:r w:rsidRPr="00314B6E">
        <w:rPr>
          <w:rFonts w:ascii="Arial" w:hAnsi="Arial" w:cs="Arial"/>
          <w:sz w:val="20"/>
          <w:szCs w:val="20"/>
        </w:rPr>
        <w:t>Local flying restrictions and procedures as published from time to time in UK Air Pilot and NOTAMS</w:t>
      </w:r>
    </w:p>
    <w:p w:rsidR="004059C6" w:rsidRPr="00314B6E" w:rsidRDefault="004059C6" w:rsidP="004059C6">
      <w:pPr>
        <w:pStyle w:val="ListParagraph"/>
        <w:widowControl w:val="0"/>
        <w:numPr>
          <w:ilvl w:val="0"/>
          <w:numId w:val="3"/>
        </w:numPr>
        <w:tabs>
          <w:tab w:val="num" w:pos="2088"/>
        </w:tabs>
        <w:kinsoku w:val="0"/>
        <w:spacing w:before="72"/>
        <w:ind w:left="1134" w:hanging="425"/>
        <w:jc w:val="left"/>
        <w:rPr>
          <w:rFonts w:ascii="Arial" w:hAnsi="Arial" w:cs="Arial"/>
          <w:sz w:val="20"/>
          <w:szCs w:val="20"/>
        </w:rPr>
      </w:pPr>
      <w:r w:rsidRPr="00314B6E">
        <w:rPr>
          <w:rFonts w:ascii="Arial" w:hAnsi="Arial" w:cs="Arial"/>
          <w:sz w:val="20"/>
          <w:szCs w:val="20"/>
        </w:rPr>
        <w:t>Any orders, instructions or direction given by or on behalf of the Company whether in writing or otherwise</w:t>
      </w:r>
    </w:p>
    <w:p w:rsidR="004059C6" w:rsidRPr="00314B6E" w:rsidRDefault="004059C6" w:rsidP="004059C6">
      <w:pPr>
        <w:pStyle w:val="ListParagraph"/>
        <w:widowControl w:val="0"/>
        <w:numPr>
          <w:ilvl w:val="0"/>
          <w:numId w:val="3"/>
        </w:numPr>
        <w:tabs>
          <w:tab w:val="num" w:pos="2088"/>
        </w:tabs>
        <w:kinsoku w:val="0"/>
        <w:spacing w:before="72"/>
        <w:ind w:left="1134" w:hanging="425"/>
        <w:jc w:val="left"/>
        <w:rPr>
          <w:rFonts w:ascii="Arial" w:hAnsi="Arial" w:cs="Arial"/>
          <w:sz w:val="20"/>
          <w:szCs w:val="20"/>
        </w:rPr>
      </w:pPr>
      <w:r w:rsidRPr="00314B6E">
        <w:rPr>
          <w:rFonts w:ascii="Arial" w:hAnsi="Arial" w:cs="Arial"/>
          <w:sz w:val="20"/>
          <w:szCs w:val="20"/>
        </w:rPr>
        <w:t>The Airport’s Bye-Laws</w:t>
      </w:r>
    </w:p>
    <w:p w:rsidR="00587B82" w:rsidRPr="00314B6E" w:rsidRDefault="004059C6" w:rsidP="004059C6">
      <w:pPr>
        <w:pStyle w:val="ListParagraph"/>
        <w:numPr>
          <w:ilvl w:val="0"/>
          <w:numId w:val="3"/>
        </w:numPr>
        <w:ind w:left="1134" w:hanging="425"/>
        <w:jc w:val="left"/>
        <w:rPr>
          <w:rFonts w:ascii="Arial" w:hAnsi="Arial" w:cs="Arial"/>
          <w:sz w:val="20"/>
          <w:szCs w:val="20"/>
        </w:rPr>
      </w:pPr>
      <w:r w:rsidRPr="00314B6E">
        <w:rPr>
          <w:rFonts w:ascii="Arial" w:hAnsi="Arial" w:cs="Arial"/>
          <w:sz w:val="20"/>
          <w:szCs w:val="20"/>
        </w:rPr>
        <w:t>Any order, instructions or directions given by or on behalf of relevant Government Departments</w:t>
      </w:r>
    </w:p>
    <w:p w:rsidR="004059C6" w:rsidRPr="00314B6E" w:rsidRDefault="004059C6" w:rsidP="004059C6">
      <w:pPr>
        <w:jc w:val="left"/>
        <w:rPr>
          <w:rFonts w:ascii="Arial" w:hAnsi="Arial" w:cs="Arial"/>
          <w:b/>
          <w:color w:val="244061" w:themeColor="accent1" w:themeShade="80"/>
          <w:sz w:val="24"/>
          <w:szCs w:val="24"/>
        </w:rPr>
      </w:pPr>
      <w:r w:rsidRPr="00314B6E">
        <w:rPr>
          <w:rFonts w:ascii="Arial" w:hAnsi="Arial" w:cs="Arial"/>
          <w:b/>
          <w:color w:val="244061" w:themeColor="accent1" w:themeShade="80"/>
          <w:sz w:val="24"/>
          <w:szCs w:val="24"/>
        </w:rPr>
        <w:tab/>
      </w:r>
    </w:p>
    <w:p w:rsidR="004059C6" w:rsidRPr="00314B6E" w:rsidRDefault="004059C6" w:rsidP="004059C6">
      <w:pPr>
        <w:ind w:left="709"/>
        <w:jc w:val="left"/>
        <w:rPr>
          <w:rFonts w:ascii="Arial" w:hAnsi="Arial" w:cs="Arial"/>
          <w:sz w:val="20"/>
          <w:szCs w:val="20"/>
        </w:rPr>
      </w:pPr>
      <w:r w:rsidRPr="00314B6E">
        <w:rPr>
          <w:rFonts w:ascii="Arial" w:hAnsi="Arial" w:cs="Arial"/>
          <w:sz w:val="20"/>
          <w:szCs w:val="20"/>
        </w:rPr>
        <w:t>All users’ attention is particularly drawn to paragraph 6 of these Terms of Use (limitation of Company’s liability</w:t>
      </w:r>
    </w:p>
    <w:p w:rsidR="004059C6" w:rsidRPr="00314B6E" w:rsidRDefault="004059C6" w:rsidP="004059C6">
      <w:pPr>
        <w:jc w:val="left"/>
        <w:rPr>
          <w:rFonts w:ascii="Arial" w:hAnsi="Arial" w:cs="Arial"/>
          <w:color w:val="244061" w:themeColor="accent1" w:themeShade="80"/>
          <w:sz w:val="20"/>
          <w:szCs w:val="20"/>
        </w:rPr>
      </w:pPr>
    </w:p>
    <w:p w:rsidR="004059C6" w:rsidRPr="00314B6E" w:rsidRDefault="004059C6" w:rsidP="004059C6">
      <w:pPr>
        <w:pStyle w:val="ListParagraph"/>
        <w:numPr>
          <w:ilvl w:val="1"/>
          <w:numId w:val="1"/>
        </w:numPr>
        <w:ind w:left="709" w:hanging="709"/>
        <w:jc w:val="left"/>
        <w:rPr>
          <w:rFonts w:ascii="Arial" w:hAnsi="Arial" w:cs="Arial"/>
          <w:b/>
          <w:color w:val="244061" w:themeColor="accent1" w:themeShade="80"/>
        </w:rPr>
      </w:pPr>
      <w:r w:rsidRPr="00314B6E">
        <w:rPr>
          <w:rFonts w:ascii="Arial" w:hAnsi="Arial" w:cs="Arial"/>
          <w:b/>
          <w:color w:val="244061" w:themeColor="accent1" w:themeShade="80"/>
        </w:rPr>
        <w:t>Definitions</w:t>
      </w:r>
    </w:p>
    <w:p w:rsidR="00770FD5" w:rsidRPr="00314B6E" w:rsidRDefault="00770FD5" w:rsidP="00770FD5">
      <w:pPr>
        <w:pStyle w:val="ListParagraph"/>
        <w:ind w:left="709"/>
        <w:jc w:val="left"/>
        <w:rPr>
          <w:rFonts w:ascii="Arial" w:hAnsi="Arial" w:cs="Arial"/>
          <w:b/>
          <w:color w:val="244061" w:themeColor="accent1" w:themeShade="80"/>
        </w:rPr>
      </w:pPr>
    </w:p>
    <w:p w:rsidR="004059C6" w:rsidRPr="00FC3028" w:rsidRDefault="004059C6" w:rsidP="00FC3028">
      <w:pPr>
        <w:spacing w:before="108"/>
        <w:ind w:left="709"/>
        <w:jc w:val="both"/>
        <w:rPr>
          <w:rFonts w:ascii="Arial" w:hAnsi="Arial" w:cs="Arial"/>
          <w:b/>
          <w:color w:val="244061" w:themeColor="accent1" w:themeShade="80"/>
          <w:sz w:val="20"/>
          <w:szCs w:val="20"/>
        </w:rPr>
      </w:pPr>
      <w:r w:rsidRPr="00FC3028">
        <w:rPr>
          <w:rFonts w:ascii="Arial" w:hAnsi="Arial" w:cs="Arial"/>
          <w:sz w:val="20"/>
          <w:szCs w:val="20"/>
        </w:rPr>
        <w:t>If any words are not defined in these Terms of Use they shall, unless the context requires otherwise, have such meanings as are attributed to them in the current edition of the International Air Transport Association Airport Handling Manual or the Airport Bye Laws</w:t>
      </w:r>
      <w:r w:rsidRPr="00FC3028">
        <w:rPr>
          <w:rFonts w:ascii="Arial" w:hAnsi="Arial" w:cs="Arial"/>
          <w:b/>
          <w:color w:val="244061" w:themeColor="accent1" w:themeShade="80"/>
          <w:sz w:val="20"/>
          <w:szCs w:val="20"/>
        </w:rPr>
        <w:tab/>
      </w:r>
    </w:p>
    <w:p w:rsidR="00587B82" w:rsidRPr="00314B6E" w:rsidRDefault="00041513" w:rsidP="00770FD5">
      <w:pPr>
        <w:spacing w:before="108"/>
        <w:ind w:left="709" w:hanging="709"/>
        <w:jc w:val="left"/>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1</w:t>
      </w:r>
      <w:r w:rsidR="00770FD5" w:rsidRPr="00314B6E">
        <w:rPr>
          <w:rFonts w:ascii="Arial" w:hAnsi="Arial" w:cs="Arial"/>
          <w:sz w:val="20"/>
          <w:szCs w:val="20"/>
        </w:rPr>
        <w:tab/>
      </w:r>
      <w:r w:rsidR="004059C6" w:rsidRPr="00314B6E">
        <w:rPr>
          <w:rFonts w:ascii="Arial" w:hAnsi="Arial" w:cs="Arial"/>
          <w:sz w:val="20"/>
          <w:szCs w:val="20"/>
        </w:rPr>
        <w:t>“Aircraft” means</w:t>
      </w:r>
      <w:r w:rsidR="00770FD5" w:rsidRPr="00314B6E">
        <w:rPr>
          <w:rFonts w:ascii="Arial" w:hAnsi="Arial" w:cs="Arial"/>
          <w:sz w:val="20"/>
          <w:szCs w:val="20"/>
        </w:rPr>
        <w:t xml:space="preserve"> a heavier than air power driven flying machine and includes aeroplane (land plane); aeroplane (sea plane); aeroplane (amphibian); aeroplane (self-launching motor glider); powered lift (tilt rotor) rotorcraft (helicopter and gyroplane).</w:t>
      </w:r>
    </w:p>
    <w:p w:rsidR="00770FD5" w:rsidRPr="00314B6E" w:rsidRDefault="00041513" w:rsidP="00770FD5">
      <w:pPr>
        <w:tabs>
          <w:tab w:val="right" w:pos="10934"/>
        </w:tabs>
        <w:spacing w:before="144"/>
        <w:ind w:left="709" w:hanging="709"/>
        <w:jc w:val="both"/>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.2</w:t>
      </w:r>
      <w:r w:rsidR="00770FD5" w:rsidRPr="00314B6E">
        <w:rPr>
          <w:rFonts w:ascii="Arial" w:hAnsi="Arial" w:cs="Arial"/>
          <w:sz w:val="20"/>
          <w:szCs w:val="20"/>
        </w:rPr>
        <w:tab/>
        <w:t>Airport Manager” means the person for the time being employed by the Company to be in charge of the Airport and includes any other person for the time being in charge of the Airport</w:t>
      </w:r>
    </w:p>
    <w:p w:rsidR="00770FD5" w:rsidRPr="00314B6E" w:rsidRDefault="00041513" w:rsidP="00770FD5">
      <w:pPr>
        <w:tabs>
          <w:tab w:val="right" w:pos="10934"/>
        </w:tabs>
        <w:spacing w:before="144"/>
        <w:ind w:left="709" w:hanging="709"/>
        <w:jc w:val="both"/>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3</w:t>
      </w:r>
      <w:r w:rsidR="00770FD5" w:rsidRPr="00314B6E">
        <w:rPr>
          <w:rFonts w:ascii="Arial" w:hAnsi="Arial" w:cs="Arial"/>
          <w:sz w:val="20"/>
          <w:szCs w:val="20"/>
        </w:rPr>
        <w:tab/>
        <w:t>User” means a commercial operator or private user of an Aircraft at the Airport</w:t>
      </w:r>
    </w:p>
    <w:p w:rsidR="00770FD5" w:rsidRPr="00314B6E" w:rsidRDefault="00041513" w:rsidP="00770FD5">
      <w:pPr>
        <w:tabs>
          <w:tab w:val="right" w:pos="10934"/>
        </w:tabs>
        <w:spacing w:before="144"/>
        <w:ind w:left="709" w:hanging="709"/>
        <w:jc w:val="both"/>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4</w:t>
      </w:r>
      <w:r w:rsidR="00770FD5" w:rsidRPr="00314B6E">
        <w:rPr>
          <w:rFonts w:ascii="Arial" w:hAnsi="Arial" w:cs="Arial"/>
          <w:sz w:val="20"/>
          <w:szCs w:val="20"/>
        </w:rPr>
        <w:tab/>
        <w:t>Unless the context otherwise requires, a reference to one gender includes a reference to other genders.</w:t>
      </w:r>
    </w:p>
    <w:p w:rsidR="00770FD5" w:rsidRPr="00314B6E" w:rsidRDefault="00041513" w:rsidP="00770FD5">
      <w:pPr>
        <w:tabs>
          <w:tab w:val="right" w:pos="10934"/>
        </w:tabs>
        <w:spacing w:before="144"/>
        <w:ind w:left="709" w:hanging="709"/>
        <w:jc w:val="both"/>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5</w:t>
      </w:r>
      <w:r w:rsidR="00770FD5" w:rsidRPr="00314B6E">
        <w:rPr>
          <w:rFonts w:ascii="Arial" w:hAnsi="Arial" w:cs="Arial"/>
          <w:sz w:val="20"/>
          <w:szCs w:val="20"/>
        </w:rPr>
        <w:tab/>
        <w:t>Paragraph headings shall not affect the interpretation of these Terms of Use and references to paragraphs are to paragraphs in these Terms of Use</w:t>
      </w:r>
    </w:p>
    <w:p w:rsidR="00770FD5" w:rsidRPr="00314B6E" w:rsidRDefault="00041513" w:rsidP="00770FD5">
      <w:pPr>
        <w:tabs>
          <w:tab w:val="right" w:pos="10934"/>
        </w:tabs>
        <w:spacing w:before="144"/>
        <w:ind w:left="709" w:hanging="709"/>
        <w:jc w:val="both"/>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.6</w:t>
      </w:r>
      <w:r w:rsidR="00770FD5" w:rsidRPr="00314B6E">
        <w:rPr>
          <w:rFonts w:ascii="Arial" w:hAnsi="Arial" w:cs="Arial"/>
          <w:sz w:val="20"/>
          <w:szCs w:val="20"/>
        </w:rPr>
        <w:tab/>
        <w:t>Words in the singular shall include the plural and vice versa</w:t>
      </w:r>
    </w:p>
    <w:p w:rsidR="00770FD5" w:rsidRPr="00314B6E" w:rsidRDefault="00041513" w:rsidP="00770FD5">
      <w:pPr>
        <w:tabs>
          <w:tab w:val="right" w:pos="10934"/>
        </w:tabs>
        <w:spacing w:before="144"/>
        <w:ind w:left="709" w:hanging="709"/>
        <w:jc w:val="both"/>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7</w:t>
      </w:r>
      <w:r w:rsidR="00770FD5" w:rsidRPr="00314B6E">
        <w:rPr>
          <w:rFonts w:ascii="Arial" w:hAnsi="Arial" w:cs="Arial"/>
          <w:sz w:val="20"/>
          <w:szCs w:val="20"/>
        </w:rPr>
        <w:tab/>
        <w:t>A reference to a statute or statutory provision is a reference to it as it is in force for the time being, taking account of any amendment, extension, or re-enactment and includes and subordinate legislation for the time being made under it</w:t>
      </w:r>
    </w:p>
    <w:p w:rsidR="00770FD5" w:rsidRPr="00314B6E" w:rsidRDefault="00041513" w:rsidP="00770FD5">
      <w:pPr>
        <w:tabs>
          <w:tab w:val="right" w:pos="10934"/>
        </w:tabs>
        <w:spacing w:before="144"/>
        <w:ind w:left="709" w:hanging="709"/>
        <w:jc w:val="both"/>
        <w:rPr>
          <w:rFonts w:ascii="Arial" w:hAnsi="Arial" w:cs="Arial"/>
          <w:sz w:val="20"/>
          <w:szCs w:val="20"/>
        </w:rPr>
      </w:pPr>
      <w:r>
        <w:rPr>
          <w:rFonts w:ascii="Arial" w:hAnsi="Arial" w:cs="Arial"/>
          <w:sz w:val="20"/>
          <w:szCs w:val="20"/>
        </w:rPr>
        <w:t>1</w:t>
      </w:r>
      <w:r w:rsidR="00770FD5" w:rsidRPr="00314B6E">
        <w:rPr>
          <w:rFonts w:ascii="Arial" w:hAnsi="Arial" w:cs="Arial"/>
          <w:sz w:val="20"/>
          <w:szCs w:val="20"/>
        </w:rPr>
        <w:t>.1.</w:t>
      </w:r>
      <w:r w:rsidR="00FC3028">
        <w:rPr>
          <w:rFonts w:ascii="Arial" w:hAnsi="Arial" w:cs="Arial"/>
          <w:sz w:val="20"/>
          <w:szCs w:val="20"/>
        </w:rPr>
        <w:t>8</w:t>
      </w:r>
      <w:r w:rsidR="00770FD5" w:rsidRPr="00314B6E">
        <w:rPr>
          <w:rFonts w:ascii="Arial" w:hAnsi="Arial" w:cs="Arial"/>
          <w:sz w:val="20"/>
          <w:szCs w:val="20"/>
        </w:rPr>
        <w:tab/>
        <w:t>A reference to writing or written includes faxes but not e-mail.</w:t>
      </w:r>
    </w:p>
    <w:p w:rsidR="00770FD5" w:rsidRPr="00314B6E" w:rsidRDefault="00770FD5" w:rsidP="00770FD5">
      <w:pPr>
        <w:tabs>
          <w:tab w:val="right" w:pos="10934"/>
        </w:tabs>
        <w:spacing w:before="144"/>
        <w:ind w:left="709" w:hanging="709"/>
        <w:jc w:val="both"/>
        <w:rPr>
          <w:rFonts w:ascii="Arial" w:hAnsi="Arial" w:cs="Arial"/>
          <w:sz w:val="20"/>
          <w:szCs w:val="20"/>
        </w:rPr>
      </w:pPr>
    </w:p>
    <w:p w:rsidR="00770FD5" w:rsidRPr="00314B6E" w:rsidRDefault="00770FD5" w:rsidP="00770FD5">
      <w:pPr>
        <w:pStyle w:val="ListParagraph"/>
        <w:numPr>
          <w:ilvl w:val="1"/>
          <w:numId w:val="1"/>
        </w:numPr>
        <w:ind w:left="709" w:hanging="709"/>
        <w:jc w:val="left"/>
        <w:rPr>
          <w:rFonts w:ascii="Arial" w:hAnsi="Arial" w:cs="Arial"/>
          <w:b/>
          <w:color w:val="244061" w:themeColor="accent1" w:themeShade="80"/>
        </w:rPr>
      </w:pPr>
      <w:r w:rsidRPr="00314B6E">
        <w:rPr>
          <w:rFonts w:ascii="Arial" w:hAnsi="Arial" w:cs="Arial"/>
          <w:b/>
          <w:color w:val="244061" w:themeColor="accent1" w:themeShade="80"/>
        </w:rPr>
        <w:t>Local Flying Restrictions</w:t>
      </w:r>
    </w:p>
    <w:p w:rsidR="00770FD5" w:rsidRPr="00314B6E" w:rsidRDefault="00770FD5" w:rsidP="00770FD5">
      <w:pPr>
        <w:pStyle w:val="ListParagraph"/>
        <w:ind w:left="709"/>
        <w:jc w:val="left"/>
        <w:rPr>
          <w:rFonts w:ascii="Arial" w:hAnsi="Arial" w:cs="Arial"/>
          <w:b/>
          <w:color w:val="244061" w:themeColor="accent1" w:themeShade="80"/>
        </w:rPr>
      </w:pPr>
    </w:p>
    <w:p w:rsidR="004059C6" w:rsidRPr="00314B6E" w:rsidRDefault="004B027E" w:rsidP="004B027E">
      <w:pPr>
        <w:tabs>
          <w:tab w:val="right" w:pos="11150"/>
        </w:tabs>
        <w:spacing w:before="72"/>
        <w:ind w:left="709"/>
        <w:jc w:val="both"/>
        <w:rPr>
          <w:rFonts w:ascii="Arial" w:hAnsi="Arial" w:cs="Arial"/>
          <w:sz w:val="20"/>
          <w:szCs w:val="20"/>
        </w:rPr>
      </w:pPr>
      <w:r w:rsidRPr="00314B6E">
        <w:rPr>
          <w:rFonts w:ascii="Arial" w:hAnsi="Arial" w:cs="Arial"/>
          <w:sz w:val="20"/>
          <w:szCs w:val="20"/>
        </w:rPr>
        <w:t>All Users of the Airport shall comply with the local flying restrictions, rules and remarks published from time to time in any aeronautical information publication without limitation.</w:t>
      </w:r>
    </w:p>
    <w:p w:rsidR="004B027E" w:rsidRPr="00314B6E" w:rsidRDefault="004B027E" w:rsidP="004B027E">
      <w:pPr>
        <w:tabs>
          <w:tab w:val="right" w:pos="11150"/>
        </w:tabs>
        <w:spacing w:before="72"/>
        <w:ind w:left="709"/>
        <w:jc w:val="both"/>
        <w:rPr>
          <w:rFonts w:ascii="Arial" w:hAnsi="Arial" w:cs="Arial"/>
          <w:sz w:val="20"/>
          <w:szCs w:val="20"/>
        </w:rPr>
      </w:pPr>
    </w:p>
    <w:p w:rsidR="004B027E" w:rsidRPr="00314B6E" w:rsidRDefault="004B027E" w:rsidP="004B027E">
      <w:pPr>
        <w:tabs>
          <w:tab w:val="right" w:pos="11150"/>
        </w:tabs>
        <w:spacing w:before="72"/>
        <w:ind w:left="709"/>
        <w:jc w:val="both"/>
        <w:rPr>
          <w:rFonts w:ascii="Arial" w:hAnsi="Arial" w:cs="Arial"/>
          <w:sz w:val="20"/>
          <w:szCs w:val="20"/>
        </w:rPr>
      </w:pPr>
    </w:p>
    <w:p w:rsidR="004B027E" w:rsidRPr="00314B6E" w:rsidRDefault="004B027E" w:rsidP="004B027E">
      <w:pPr>
        <w:tabs>
          <w:tab w:val="right" w:pos="11150"/>
        </w:tabs>
        <w:spacing w:before="72"/>
        <w:ind w:left="709"/>
        <w:jc w:val="both"/>
        <w:rPr>
          <w:rFonts w:ascii="Arial" w:hAnsi="Arial" w:cs="Arial"/>
          <w:sz w:val="20"/>
          <w:szCs w:val="20"/>
        </w:rPr>
      </w:pPr>
    </w:p>
    <w:p w:rsidR="004B027E" w:rsidRPr="00314B6E" w:rsidRDefault="00041513" w:rsidP="004B027E">
      <w:pPr>
        <w:pStyle w:val="ListParagraph"/>
        <w:ind w:left="709" w:hanging="709"/>
        <w:jc w:val="left"/>
        <w:rPr>
          <w:rFonts w:ascii="Arial" w:hAnsi="Arial" w:cs="Arial"/>
          <w:b/>
          <w:color w:val="244061" w:themeColor="accent1" w:themeShade="80"/>
        </w:rPr>
      </w:pPr>
      <w:r>
        <w:rPr>
          <w:rFonts w:ascii="Arial" w:hAnsi="Arial" w:cs="Arial"/>
          <w:b/>
          <w:color w:val="244061" w:themeColor="accent1" w:themeShade="80"/>
        </w:rPr>
        <w:t>1</w:t>
      </w:r>
      <w:r w:rsidR="004B027E" w:rsidRPr="00314B6E">
        <w:rPr>
          <w:rFonts w:ascii="Arial" w:hAnsi="Arial" w:cs="Arial"/>
          <w:b/>
          <w:color w:val="244061" w:themeColor="accent1" w:themeShade="80"/>
        </w:rPr>
        <w:t>.3</w:t>
      </w:r>
      <w:r w:rsidR="004B027E" w:rsidRPr="00314B6E">
        <w:rPr>
          <w:rFonts w:ascii="Arial" w:hAnsi="Arial" w:cs="Arial"/>
          <w:b/>
          <w:color w:val="244061" w:themeColor="accent1" w:themeShade="80"/>
        </w:rPr>
        <w:tab/>
        <w:t>Compliance with instructions, orders and directions</w:t>
      </w:r>
    </w:p>
    <w:p w:rsidR="004B027E" w:rsidRPr="00314B6E" w:rsidRDefault="004B027E" w:rsidP="00587B82">
      <w:pPr>
        <w:pStyle w:val="ListParagraph"/>
        <w:jc w:val="left"/>
        <w:rPr>
          <w:rFonts w:ascii="Arial" w:hAnsi="Arial" w:cs="Arial"/>
          <w:sz w:val="20"/>
          <w:szCs w:val="20"/>
        </w:rPr>
      </w:pPr>
    </w:p>
    <w:p w:rsidR="004B027E" w:rsidRPr="00314B6E" w:rsidRDefault="00041513" w:rsidP="004B027E">
      <w:pPr>
        <w:pStyle w:val="ListParagraph"/>
        <w:ind w:hanging="720"/>
        <w:jc w:val="left"/>
        <w:rPr>
          <w:rFonts w:ascii="Arial" w:hAnsi="Arial" w:cs="Arial"/>
          <w:sz w:val="20"/>
          <w:szCs w:val="20"/>
        </w:rPr>
      </w:pPr>
      <w:r>
        <w:rPr>
          <w:rFonts w:ascii="Arial" w:hAnsi="Arial" w:cs="Arial"/>
          <w:sz w:val="20"/>
          <w:szCs w:val="20"/>
        </w:rPr>
        <w:t>1</w:t>
      </w:r>
      <w:r w:rsidR="004B027E" w:rsidRPr="00314B6E">
        <w:rPr>
          <w:rFonts w:ascii="Arial" w:hAnsi="Arial" w:cs="Arial"/>
          <w:sz w:val="20"/>
          <w:szCs w:val="20"/>
        </w:rPr>
        <w:t>.3.1</w:t>
      </w:r>
      <w:r w:rsidR="004B027E" w:rsidRPr="00314B6E">
        <w:rPr>
          <w:rFonts w:ascii="Arial" w:hAnsi="Arial" w:cs="Arial"/>
          <w:sz w:val="20"/>
          <w:szCs w:val="20"/>
        </w:rPr>
        <w:tab/>
        <w:t>All Users of the Airport shall comply with:</w:t>
      </w:r>
    </w:p>
    <w:p w:rsidR="004B027E" w:rsidRPr="00314B6E" w:rsidRDefault="004B027E" w:rsidP="004B027E">
      <w:pPr>
        <w:pStyle w:val="ListParagraph"/>
        <w:ind w:hanging="720"/>
        <w:jc w:val="left"/>
        <w:rPr>
          <w:rFonts w:ascii="Arial" w:hAnsi="Arial" w:cs="Arial"/>
          <w:sz w:val="20"/>
          <w:szCs w:val="20"/>
        </w:rPr>
      </w:pPr>
    </w:p>
    <w:p w:rsidR="004059C6" w:rsidRPr="00314B6E" w:rsidRDefault="00041513" w:rsidP="004B027E">
      <w:pPr>
        <w:tabs>
          <w:tab w:val="right" w:pos="8904"/>
        </w:tabs>
        <w:spacing w:before="72"/>
        <w:ind w:left="709" w:hanging="709"/>
        <w:jc w:val="left"/>
        <w:rPr>
          <w:rFonts w:ascii="Arial" w:hAnsi="Arial" w:cs="Arial"/>
          <w:sz w:val="20"/>
          <w:szCs w:val="20"/>
        </w:rPr>
      </w:pPr>
      <w:r>
        <w:rPr>
          <w:rFonts w:ascii="Arial" w:hAnsi="Arial" w:cs="Arial"/>
          <w:sz w:val="16"/>
          <w:szCs w:val="16"/>
        </w:rPr>
        <w:lastRenderedPageBreak/>
        <w:t>1</w:t>
      </w:r>
      <w:r w:rsidR="004B027E" w:rsidRPr="00314B6E">
        <w:rPr>
          <w:rFonts w:ascii="Arial" w:hAnsi="Arial" w:cs="Arial"/>
          <w:sz w:val="16"/>
          <w:szCs w:val="16"/>
        </w:rPr>
        <w:t>.3.1.1</w:t>
      </w:r>
      <w:r w:rsidR="004B027E" w:rsidRPr="00314B6E">
        <w:rPr>
          <w:rFonts w:ascii="Arial" w:hAnsi="Arial" w:cs="Arial"/>
          <w:sz w:val="20"/>
          <w:szCs w:val="20"/>
        </w:rPr>
        <w:tab/>
        <w:t>All written instructions, orders or directions published from time to time by the Airport Manager without limitation#</w:t>
      </w:r>
    </w:p>
    <w:p w:rsidR="004B027E" w:rsidRPr="00314B6E" w:rsidRDefault="00041513" w:rsidP="004B027E">
      <w:pPr>
        <w:tabs>
          <w:tab w:val="right" w:pos="8904"/>
        </w:tabs>
        <w:spacing w:before="72"/>
        <w:ind w:left="709" w:hanging="709"/>
        <w:jc w:val="left"/>
        <w:rPr>
          <w:rFonts w:ascii="Arial" w:hAnsi="Arial" w:cs="Arial"/>
          <w:sz w:val="20"/>
          <w:szCs w:val="20"/>
        </w:rPr>
      </w:pPr>
      <w:r>
        <w:rPr>
          <w:rFonts w:ascii="Arial" w:hAnsi="Arial" w:cs="Arial"/>
          <w:sz w:val="16"/>
          <w:szCs w:val="16"/>
        </w:rPr>
        <w:t>1</w:t>
      </w:r>
      <w:r w:rsidR="004B027E" w:rsidRPr="00314B6E">
        <w:rPr>
          <w:rFonts w:ascii="Arial" w:hAnsi="Arial" w:cs="Arial"/>
          <w:sz w:val="16"/>
          <w:szCs w:val="16"/>
        </w:rPr>
        <w:t>.3.1.2</w:t>
      </w:r>
      <w:r w:rsidR="004B027E" w:rsidRPr="00314B6E">
        <w:rPr>
          <w:rFonts w:ascii="Arial" w:hAnsi="Arial" w:cs="Arial"/>
          <w:sz w:val="20"/>
          <w:szCs w:val="20"/>
        </w:rPr>
        <w:tab/>
        <w:t>All oral instructions, orders or directions given by the Airport Manager; and</w:t>
      </w:r>
    </w:p>
    <w:p w:rsidR="004B027E" w:rsidRPr="00041513" w:rsidRDefault="00041513" w:rsidP="004B027E">
      <w:pPr>
        <w:tabs>
          <w:tab w:val="right" w:pos="8904"/>
        </w:tabs>
        <w:spacing w:before="72"/>
        <w:ind w:left="709" w:hanging="709"/>
        <w:jc w:val="left"/>
        <w:rPr>
          <w:rFonts w:ascii="Arial" w:hAnsi="Arial" w:cs="Arial"/>
          <w:sz w:val="20"/>
          <w:szCs w:val="20"/>
        </w:rPr>
      </w:pPr>
      <w:r>
        <w:rPr>
          <w:rFonts w:ascii="Arial" w:hAnsi="Arial" w:cs="Arial"/>
          <w:sz w:val="16"/>
          <w:szCs w:val="16"/>
        </w:rPr>
        <w:t>1</w:t>
      </w:r>
      <w:r w:rsidR="004B027E" w:rsidRPr="00314B6E">
        <w:rPr>
          <w:rFonts w:ascii="Arial" w:hAnsi="Arial" w:cs="Arial"/>
          <w:sz w:val="16"/>
          <w:szCs w:val="16"/>
        </w:rPr>
        <w:t>.3.1.3</w:t>
      </w:r>
      <w:r w:rsidR="004B027E" w:rsidRPr="00314B6E">
        <w:rPr>
          <w:rFonts w:ascii="Arial" w:hAnsi="Arial" w:cs="Arial"/>
          <w:sz w:val="20"/>
          <w:szCs w:val="20"/>
        </w:rPr>
        <w:tab/>
      </w:r>
      <w:r w:rsidR="004B027E" w:rsidRPr="00041513">
        <w:rPr>
          <w:rFonts w:ascii="Arial" w:hAnsi="Arial" w:cs="Arial"/>
          <w:sz w:val="20"/>
          <w:szCs w:val="20"/>
        </w:rPr>
        <w:t xml:space="preserve">The Airport Bye Laws in force from time to time, a copy of which is available on </w:t>
      </w:r>
      <w:r w:rsidRPr="00041513">
        <w:rPr>
          <w:rFonts w:ascii="Arial" w:hAnsi="Arial" w:cs="Arial"/>
          <w:sz w:val="20"/>
          <w:szCs w:val="20"/>
        </w:rPr>
        <w:t>request</w:t>
      </w:r>
    </w:p>
    <w:p w:rsidR="0075366A" w:rsidRPr="00314B6E" w:rsidRDefault="00041513" w:rsidP="00AC7A1D">
      <w:pPr>
        <w:tabs>
          <w:tab w:val="right" w:pos="9026"/>
        </w:tabs>
        <w:spacing w:before="180"/>
        <w:ind w:left="709" w:hanging="709"/>
        <w:jc w:val="left"/>
        <w:rPr>
          <w:rFonts w:ascii="Arial" w:hAnsi="Arial" w:cs="Arial"/>
          <w:sz w:val="20"/>
          <w:szCs w:val="20"/>
        </w:rPr>
      </w:pPr>
      <w:r>
        <w:rPr>
          <w:rFonts w:ascii="Arial" w:hAnsi="Arial" w:cs="Arial"/>
          <w:sz w:val="20"/>
          <w:szCs w:val="20"/>
        </w:rPr>
        <w:t>1</w:t>
      </w:r>
      <w:r w:rsidR="0075366A" w:rsidRPr="00314B6E">
        <w:rPr>
          <w:rFonts w:ascii="Arial" w:hAnsi="Arial" w:cs="Arial"/>
          <w:sz w:val="20"/>
          <w:szCs w:val="20"/>
        </w:rPr>
        <w:t>.3.2</w:t>
      </w:r>
      <w:r w:rsidR="0075366A" w:rsidRPr="00314B6E">
        <w:rPr>
          <w:rFonts w:ascii="Arial" w:hAnsi="Arial" w:cs="Arial"/>
          <w:sz w:val="20"/>
          <w:szCs w:val="20"/>
        </w:rPr>
        <w:tab/>
        <w:t>Aviation fuel may only be supplied when the Company is satisfied that there is adequate fire cover available at the Airport</w:t>
      </w:r>
    </w:p>
    <w:p w:rsidR="00314B6E" w:rsidRDefault="00041513" w:rsidP="00314B6E">
      <w:pPr>
        <w:tabs>
          <w:tab w:val="right" w:pos="9892"/>
        </w:tabs>
        <w:spacing w:before="180"/>
        <w:ind w:left="709" w:hanging="709"/>
        <w:jc w:val="left"/>
        <w:rPr>
          <w:rFonts w:ascii="Arial" w:hAnsi="Arial" w:cs="Arial"/>
          <w:sz w:val="20"/>
          <w:szCs w:val="20"/>
        </w:rPr>
      </w:pPr>
      <w:r>
        <w:rPr>
          <w:rFonts w:ascii="Arial" w:hAnsi="Arial" w:cs="Arial"/>
          <w:sz w:val="20"/>
          <w:szCs w:val="20"/>
        </w:rPr>
        <w:t>1</w:t>
      </w:r>
      <w:r w:rsidR="00314B6E" w:rsidRPr="00314B6E">
        <w:rPr>
          <w:rFonts w:ascii="Arial" w:hAnsi="Arial" w:cs="Arial"/>
          <w:sz w:val="20"/>
          <w:szCs w:val="20"/>
        </w:rPr>
        <w:t>.3.3</w:t>
      </w:r>
      <w:r w:rsidR="00314B6E" w:rsidRPr="00314B6E">
        <w:rPr>
          <w:rFonts w:ascii="Arial" w:hAnsi="Arial" w:cs="Arial"/>
          <w:sz w:val="20"/>
          <w:szCs w:val="20"/>
        </w:rPr>
        <w:tab/>
        <w:t>No person shall without the written approval of the Company, store or supply fuel or lubricants fo</w:t>
      </w:r>
      <w:r w:rsidR="00314B6E">
        <w:rPr>
          <w:rFonts w:ascii="Arial" w:hAnsi="Arial" w:cs="Arial"/>
          <w:sz w:val="20"/>
          <w:szCs w:val="20"/>
        </w:rPr>
        <w:t xml:space="preserve">r </w:t>
      </w:r>
      <w:r w:rsidR="00314B6E" w:rsidRPr="00314B6E">
        <w:rPr>
          <w:rFonts w:ascii="Arial" w:hAnsi="Arial" w:cs="Arial"/>
          <w:sz w:val="20"/>
          <w:szCs w:val="20"/>
        </w:rPr>
        <w:t>Aircraft</w:t>
      </w:r>
      <w:r w:rsidR="00314B6E">
        <w:rPr>
          <w:rFonts w:ascii="Arial" w:hAnsi="Arial" w:cs="Arial"/>
          <w:sz w:val="20"/>
          <w:szCs w:val="20"/>
        </w:rPr>
        <w:t xml:space="preserve"> </w:t>
      </w:r>
      <w:r w:rsidR="00314B6E" w:rsidRPr="00314B6E">
        <w:rPr>
          <w:rFonts w:ascii="Arial" w:hAnsi="Arial" w:cs="Arial"/>
          <w:sz w:val="20"/>
          <w:szCs w:val="20"/>
        </w:rPr>
        <w:t>using the Airport</w:t>
      </w:r>
    </w:p>
    <w:p w:rsidR="0078617F" w:rsidRDefault="00041513" w:rsidP="00314B6E">
      <w:pPr>
        <w:tabs>
          <w:tab w:val="right" w:pos="9892"/>
        </w:tabs>
        <w:spacing w:before="180"/>
        <w:ind w:left="709" w:hanging="709"/>
        <w:jc w:val="left"/>
        <w:rPr>
          <w:rFonts w:ascii="Arial" w:hAnsi="Arial" w:cs="Arial"/>
          <w:sz w:val="20"/>
          <w:szCs w:val="20"/>
        </w:rPr>
      </w:pPr>
      <w:r>
        <w:rPr>
          <w:rFonts w:ascii="Arial" w:hAnsi="Arial" w:cs="Arial"/>
          <w:sz w:val="20"/>
          <w:szCs w:val="20"/>
        </w:rPr>
        <w:t>1</w:t>
      </w:r>
      <w:r w:rsidR="0078617F">
        <w:rPr>
          <w:rFonts w:ascii="Arial" w:hAnsi="Arial" w:cs="Arial"/>
          <w:sz w:val="20"/>
          <w:szCs w:val="20"/>
        </w:rPr>
        <w:t>.3.4</w:t>
      </w:r>
      <w:r w:rsidR="0078617F">
        <w:rPr>
          <w:rFonts w:ascii="Arial" w:hAnsi="Arial" w:cs="Arial"/>
          <w:sz w:val="20"/>
          <w:szCs w:val="20"/>
        </w:rPr>
        <w:tab/>
      </w:r>
      <w:r w:rsidR="00AC7A1D">
        <w:rPr>
          <w:rFonts w:ascii="Arial" w:hAnsi="Arial" w:cs="Arial"/>
          <w:spacing w:val="-7"/>
          <w:w w:val="105"/>
          <w:sz w:val="20"/>
          <w:szCs w:val="20"/>
        </w:rPr>
        <w:t xml:space="preserve">No person </w:t>
      </w:r>
      <w:r w:rsidR="00AC7A1D" w:rsidRPr="00064DC7">
        <w:rPr>
          <w:rFonts w:ascii="Arial" w:hAnsi="Arial" w:cs="Arial"/>
          <w:sz w:val="20"/>
          <w:szCs w:val="20"/>
        </w:rPr>
        <w:t>shall fill or discharge from any container, including any part of a vehicle, liquid fuel elsewhere</w:t>
      </w:r>
      <w:r w:rsidR="00AC7A1D">
        <w:rPr>
          <w:rFonts w:ascii="Arial" w:hAnsi="Arial" w:cs="Arial"/>
          <w:sz w:val="20"/>
          <w:szCs w:val="20"/>
        </w:rPr>
        <w:t xml:space="preserve"> </w:t>
      </w:r>
      <w:r w:rsidR="00AC7A1D" w:rsidRPr="00064DC7">
        <w:rPr>
          <w:rFonts w:ascii="Arial" w:hAnsi="Arial" w:cs="Arial"/>
          <w:sz w:val="20"/>
          <w:szCs w:val="20"/>
        </w:rPr>
        <w:t>than in a place approved for the purpose by the Company</w:t>
      </w:r>
    </w:p>
    <w:p w:rsidR="00AC7A1D" w:rsidRPr="00064DC7" w:rsidRDefault="00041513" w:rsidP="00AC7A1D">
      <w:pPr>
        <w:tabs>
          <w:tab w:val="right" w:pos="2894"/>
        </w:tabs>
        <w:spacing w:before="144"/>
        <w:ind w:left="709" w:hanging="709"/>
        <w:jc w:val="left"/>
        <w:rPr>
          <w:rFonts w:ascii="Arial" w:hAnsi="Arial" w:cs="Arial"/>
          <w:sz w:val="20"/>
          <w:szCs w:val="20"/>
        </w:rPr>
      </w:pPr>
      <w:r>
        <w:rPr>
          <w:rFonts w:ascii="Arial" w:hAnsi="Arial" w:cs="Arial"/>
          <w:sz w:val="20"/>
          <w:szCs w:val="20"/>
        </w:rPr>
        <w:t>1</w:t>
      </w:r>
      <w:r w:rsidR="00AC7A1D">
        <w:rPr>
          <w:rFonts w:ascii="Arial" w:hAnsi="Arial" w:cs="Arial"/>
          <w:sz w:val="20"/>
          <w:szCs w:val="20"/>
        </w:rPr>
        <w:t>.3.5</w:t>
      </w:r>
      <w:r w:rsidR="00AC7A1D">
        <w:rPr>
          <w:rFonts w:ascii="Arial" w:hAnsi="Arial" w:cs="Arial"/>
          <w:sz w:val="20"/>
          <w:szCs w:val="20"/>
        </w:rPr>
        <w:tab/>
      </w:r>
      <w:r w:rsidR="00AC7A1D" w:rsidRPr="00064DC7">
        <w:rPr>
          <w:rFonts w:ascii="Arial" w:hAnsi="Arial" w:cs="Arial"/>
          <w:sz w:val="20"/>
          <w:szCs w:val="20"/>
        </w:rPr>
        <w:t>The Company requires:</w:t>
      </w:r>
    </w:p>
    <w:p w:rsidR="00AC7A1D" w:rsidRPr="00064DC7" w:rsidRDefault="00AC7A1D" w:rsidP="00FC3028">
      <w:pPr>
        <w:widowControl w:val="0"/>
        <w:numPr>
          <w:ilvl w:val="0"/>
          <w:numId w:val="4"/>
        </w:numPr>
        <w:tabs>
          <w:tab w:val="clear" w:pos="216"/>
          <w:tab w:val="num" w:pos="1276"/>
        </w:tabs>
        <w:kinsoku w:val="0"/>
        <w:spacing w:before="72"/>
        <w:ind w:left="1276" w:right="72" w:hanging="283"/>
        <w:jc w:val="left"/>
        <w:rPr>
          <w:rFonts w:ascii="Arial" w:hAnsi="Arial" w:cs="Arial"/>
          <w:sz w:val="20"/>
          <w:szCs w:val="20"/>
        </w:rPr>
      </w:pPr>
      <w:r w:rsidRPr="00064DC7">
        <w:rPr>
          <w:rFonts w:ascii="Arial" w:hAnsi="Arial" w:cs="Arial"/>
          <w:sz w:val="20"/>
          <w:szCs w:val="20"/>
        </w:rPr>
        <w:t xml:space="preserve">The User to take out and maintain at all times passenger, baggage, cargo and third party liability insurance, in respect of any Aircraft used or operated at the Airport by the User in a sum which shall at no time be less than £100,000 in respect of any one event but shall in each case be at such levels as the Company in its absolute discretion deems to be reasonable by virtue of the type and size of Aircraft used or operated by the User at the Airport, using as a reference the levels set out in the EC Regulation EC 785/2009 as amended on 6 April 2010. </w:t>
      </w:r>
      <w:r w:rsidR="00281C37" w:rsidRPr="00064DC7">
        <w:rPr>
          <w:rFonts w:ascii="Arial" w:hAnsi="Arial" w:cs="Arial"/>
          <w:sz w:val="20"/>
          <w:szCs w:val="20"/>
        </w:rPr>
        <w:t>Furthermore,</w:t>
      </w:r>
      <w:r w:rsidRPr="00064DC7">
        <w:rPr>
          <w:rFonts w:ascii="Arial" w:hAnsi="Arial" w:cs="Arial"/>
          <w:sz w:val="20"/>
          <w:szCs w:val="20"/>
        </w:rPr>
        <w:t xml:space="preserve"> the User will ensure that such passenger, baggage, cargo and </w:t>
      </w:r>
      <w:r w:rsidR="00281C37" w:rsidRPr="00064DC7">
        <w:rPr>
          <w:rFonts w:ascii="Arial" w:hAnsi="Arial" w:cs="Arial"/>
          <w:sz w:val="20"/>
          <w:szCs w:val="20"/>
        </w:rPr>
        <w:t>third-party</w:t>
      </w:r>
      <w:r w:rsidRPr="00064DC7">
        <w:rPr>
          <w:rFonts w:ascii="Arial" w:hAnsi="Arial" w:cs="Arial"/>
          <w:sz w:val="20"/>
          <w:szCs w:val="20"/>
        </w:rPr>
        <w:t xml:space="preserve"> liability insurance will be without any overall limit for the insured period in the event of more than one claim, notwithstanding any limits agreed in respect of individual events or claims.</w:t>
      </w:r>
    </w:p>
    <w:p w:rsidR="00AC7A1D" w:rsidRPr="00064DC7" w:rsidRDefault="00AC7A1D" w:rsidP="00FC3028">
      <w:pPr>
        <w:widowControl w:val="0"/>
        <w:numPr>
          <w:ilvl w:val="0"/>
          <w:numId w:val="4"/>
        </w:numPr>
        <w:tabs>
          <w:tab w:val="clear" w:pos="216"/>
          <w:tab w:val="num" w:pos="1276"/>
        </w:tabs>
        <w:kinsoku w:val="0"/>
        <w:spacing w:before="108"/>
        <w:ind w:left="1276" w:right="144" w:hanging="283"/>
        <w:jc w:val="left"/>
        <w:rPr>
          <w:rFonts w:ascii="Arial" w:hAnsi="Arial" w:cs="Arial"/>
          <w:sz w:val="20"/>
          <w:szCs w:val="20"/>
        </w:rPr>
      </w:pPr>
      <w:r w:rsidRPr="00064DC7">
        <w:rPr>
          <w:rFonts w:ascii="Arial" w:hAnsi="Arial" w:cs="Arial"/>
          <w:sz w:val="20"/>
          <w:szCs w:val="20"/>
        </w:rPr>
        <w:t>That the User of vehicles requiring airside access shall comply at all times and in all respects with the Company’s policies on airside vehicles as laid down in the Aerodrome Manual or any other such policy, amendments, variation etc. whatsoever as from time to time laid down by the Company in its absolute discretion. The User shall at all times ensure that vehicles are fully and properly insured for third party risks for not less than £30 million.</w:t>
      </w:r>
    </w:p>
    <w:p w:rsidR="00AC7A1D" w:rsidRPr="00064DC7" w:rsidRDefault="00AC7A1D" w:rsidP="00FC3028">
      <w:pPr>
        <w:widowControl w:val="0"/>
        <w:numPr>
          <w:ilvl w:val="0"/>
          <w:numId w:val="4"/>
        </w:numPr>
        <w:tabs>
          <w:tab w:val="clear" w:pos="216"/>
          <w:tab w:val="num" w:pos="1276"/>
        </w:tabs>
        <w:kinsoku w:val="0"/>
        <w:spacing w:before="108"/>
        <w:ind w:left="1276" w:right="72" w:hanging="283"/>
        <w:jc w:val="left"/>
        <w:rPr>
          <w:rFonts w:ascii="Arial" w:hAnsi="Arial" w:cs="Arial"/>
          <w:sz w:val="20"/>
          <w:szCs w:val="20"/>
        </w:rPr>
      </w:pPr>
      <w:r w:rsidRPr="00064DC7">
        <w:rPr>
          <w:rFonts w:ascii="Arial" w:hAnsi="Arial" w:cs="Arial"/>
          <w:sz w:val="20"/>
          <w:szCs w:val="20"/>
        </w:rPr>
        <w:t>That the User shall on demand produce to the Company sufficient documentary proof of such insurance policies. Further, the User shall at all times fully indemnify and keep indemnified the Company against any breach of this paragraph 3.3 without prejudice to any other rights the Company shall have under these Terms and Conditions of Use whether or not such rights are enforced by the Company.</w:t>
      </w:r>
    </w:p>
    <w:p w:rsidR="00AC7A1D" w:rsidRPr="00064DC7" w:rsidRDefault="00AC7A1D" w:rsidP="00FC3028">
      <w:pPr>
        <w:widowControl w:val="0"/>
        <w:numPr>
          <w:ilvl w:val="0"/>
          <w:numId w:val="4"/>
        </w:numPr>
        <w:tabs>
          <w:tab w:val="clear" w:pos="216"/>
          <w:tab w:val="num" w:pos="1276"/>
        </w:tabs>
        <w:kinsoku w:val="0"/>
        <w:spacing w:before="72"/>
        <w:ind w:left="1276" w:right="72" w:hanging="283"/>
        <w:jc w:val="left"/>
        <w:rPr>
          <w:rFonts w:ascii="Arial" w:hAnsi="Arial" w:cs="Arial"/>
          <w:sz w:val="20"/>
          <w:szCs w:val="20"/>
        </w:rPr>
      </w:pPr>
      <w:r w:rsidRPr="00064DC7">
        <w:rPr>
          <w:rFonts w:ascii="Arial" w:hAnsi="Arial" w:cs="Arial"/>
          <w:sz w:val="20"/>
          <w:szCs w:val="20"/>
        </w:rPr>
        <w:t>The User to have a basic aircraft maintenance contract in place for each aircraft at the Airport prior to its commencement of operations.</w:t>
      </w:r>
    </w:p>
    <w:p w:rsidR="00AC7A1D" w:rsidRPr="00064DC7" w:rsidRDefault="00AC7A1D" w:rsidP="00FC3028">
      <w:pPr>
        <w:widowControl w:val="0"/>
        <w:numPr>
          <w:ilvl w:val="0"/>
          <w:numId w:val="4"/>
        </w:numPr>
        <w:tabs>
          <w:tab w:val="clear" w:pos="216"/>
          <w:tab w:val="num" w:pos="1276"/>
        </w:tabs>
        <w:kinsoku w:val="0"/>
        <w:spacing w:before="72"/>
        <w:ind w:left="1276" w:right="360" w:hanging="283"/>
        <w:jc w:val="left"/>
        <w:rPr>
          <w:rFonts w:ascii="Arial" w:hAnsi="Arial" w:cs="Arial"/>
          <w:sz w:val="20"/>
          <w:szCs w:val="20"/>
        </w:rPr>
      </w:pPr>
      <w:r w:rsidRPr="00064DC7">
        <w:rPr>
          <w:rFonts w:ascii="Arial" w:hAnsi="Arial" w:cs="Arial"/>
          <w:sz w:val="20"/>
          <w:szCs w:val="20"/>
        </w:rPr>
        <w:t>The User to have in place adequate emergency orders and Aircraft recovery arrangements, copies of which must be lodged with the Company prior to its commencement of operations.</w:t>
      </w:r>
    </w:p>
    <w:p w:rsidR="00AC7A1D" w:rsidRDefault="00AC7A1D" w:rsidP="00FC3028">
      <w:pPr>
        <w:widowControl w:val="0"/>
        <w:numPr>
          <w:ilvl w:val="0"/>
          <w:numId w:val="5"/>
        </w:numPr>
        <w:tabs>
          <w:tab w:val="clear" w:pos="144"/>
          <w:tab w:val="num" w:pos="1080"/>
          <w:tab w:val="num" w:pos="1276"/>
        </w:tabs>
        <w:kinsoku w:val="0"/>
        <w:spacing w:before="72"/>
        <w:ind w:left="1276" w:right="216" w:hanging="283"/>
        <w:jc w:val="left"/>
        <w:rPr>
          <w:rFonts w:ascii="Arial" w:hAnsi="Arial" w:cs="Arial"/>
          <w:sz w:val="20"/>
          <w:szCs w:val="20"/>
        </w:rPr>
      </w:pPr>
      <w:r w:rsidRPr="00064DC7">
        <w:rPr>
          <w:rFonts w:ascii="Arial" w:hAnsi="Arial" w:cs="Arial"/>
          <w:sz w:val="20"/>
          <w:szCs w:val="20"/>
        </w:rPr>
        <w:t>The User to produce on demand to the Company evidence of compliance with all prevailing health and safety legislation.</w:t>
      </w:r>
    </w:p>
    <w:p w:rsidR="00AC7A1D" w:rsidRPr="00064DC7" w:rsidRDefault="00041513" w:rsidP="00AC7A1D">
      <w:pPr>
        <w:tabs>
          <w:tab w:val="right" w:pos="10075"/>
        </w:tabs>
        <w:spacing w:before="144"/>
        <w:ind w:left="709" w:hanging="709"/>
        <w:jc w:val="left"/>
        <w:rPr>
          <w:rFonts w:ascii="Arial" w:hAnsi="Arial" w:cs="Arial"/>
          <w:sz w:val="20"/>
          <w:szCs w:val="20"/>
        </w:rPr>
      </w:pPr>
      <w:r>
        <w:rPr>
          <w:rFonts w:ascii="Arial" w:hAnsi="Arial" w:cs="Arial"/>
          <w:sz w:val="20"/>
          <w:szCs w:val="20"/>
        </w:rPr>
        <w:t>1</w:t>
      </w:r>
      <w:r w:rsidR="00AC7A1D">
        <w:rPr>
          <w:rFonts w:ascii="Arial" w:hAnsi="Arial" w:cs="Arial"/>
          <w:sz w:val="20"/>
          <w:szCs w:val="20"/>
        </w:rPr>
        <w:t>.3.6</w:t>
      </w:r>
      <w:r w:rsidR="00AC7A1D">
        <w:rPr>
          <w:rFonts w:ascii="Arial" w:hAnsi="Arial" w:cs="Arial"/>
          <w:sz w:val="20"/>
          <w:szCs w:val="20"/>
        </w:rPr>
        <w:tab/>
      </w:r>
      <w:r w:rsidR="00AC7A1D" w:rsidRPr="00064DC7">
        <w:rPr>
          <w:rFonts w:ascii="Arial" w:hAnsi="Arial" w:cs="Arial"/>
          <w:sz w:val="20"/>
          <w:szCs w:val="20"/>
        </w:rPr>
        <w:t>When an Aircraft is involved in an incident which prevents use of any part of the Airport, the User will, within</w:t>
      </w:r>
      <w:r w:rsidR="00AC7A1D">
        <w:rPr>
          <w:rFonts w:ascii="Arial" w:hAnsi="Arial" w:cs="Arial"/>
          <w:sz w:val="20"/>
          <w:szCs w:val="20"/>
        </w:rPr>
        <w:t xml:space="preserve"> </w:t>
      </w:r>
      <w:r w:rsidR="00AC7A1D" w:rsidRPr="00064DC7">
        <w:rPr>
          <w:rFonts w:ascii="Arial" w:hAnsi="Arial" w:cs="Arial"/>
          <w:sz w:val="20"/>
          <w:szCs w:val="20"/>
        </w:rPr>
        <w:t>one hour subject to AAIB permission, commence removal/rescue or salvage of the Aircraft, and in default the Company reserves the right to remove/rescue or salvage the Aircraft at its discretion, and the User hereby agrees to indemnify the Company, its employees and agents against all damage, claims, costs, demands, acts or omissions whatsoever arising while the Company, its employees or agents remove/ rescue or salvage the Aircraft and undertakes to pay the Company any resultant costs.</w:t>
      </w:r>
    </w:p>
    <w:p w:rsidR="00AC7A1D" w:rsidRPr="00064DC7" w:rsidRDefault="00AC7A1D" w:rsidP="00AC7A1D">
      <w:pPr>
        <w:widowControl w:val="0"/>
        <w:tabs>
          <w:tab w:val="num" w:pos="1080"/>
        </w:tabs>
        <w:kinsoku w:val="0"/>
        <w:spacing w:before="180"/>
        <w:ind w:left="709" w:right="216" w:hanging="709"/>
        <w:jc w:val="left"/>
        <w:rPr>
          <w:rFonts w:ascii="Arial" w:hAnsi="Arial" w:cs="Arial"/>
          <w:sz w:val="20"/>
          <w:szCs w:val="20"/>
        </w:rPr>
      </w:pPr>
    </w:p>
    <w:p w:rsidR="00AC7A1D" w:rsidRDefault="00AC7A1D">
      <w:pPr>
        <w:rPr>
          <w:rFonts w:ascii="Arial" w:hAnsi="Arial" w:cs="Arial"/>
          <w:b/>
          <w:color w:val="244061" w:themeColor="accent1" w:themeShade="80"/>
        </w:rPr>
      </w:pPr>
      <w:r>
        <w:rPr>
          <w:rFonts w:ascii="Arial" w:hAnsi="Arial" w:cs="Arial"/>
          <w:b/>
          <w:color w:val="244061" w:themeColor="accent1" w:themeShade="80"/>
        </w:rPr>
        <w:br w:type="page"/>
      </w:r>
    </w:p>
    <w:p w:rsidR="00AC7A1D" w:rsidRPr="00314B6E" w:rsidRDefault="00041513" w:rsidP="00AC7A1D">
      <w:pPr>
        <w:pStyle w:val="ListParagraph"/>
        <w:ind w:left="709" w:hanging="709"/>
        <w:jc w:val="left"/>
        <w:rPr>
          <w:rFonts w:ascii="Arial" w:hAnsi="Arial" w:cs="Arial"/>
          <w:b/>
          <w:color w:val="244061" w:themeColor="accent1" w:themeShade="80"/>
        </w:rPr>
      </w:pPr>
      <w:r>
        <w:rPr>
          <w:rFonts w:ascii="Arial" w:hAnsi="Arial" w:cs="Arial"/>
          <w:b/>
          <w:color w:val="244061" w:themeColor="accent1" w:themeShade="80"/>
        </w:rPr>
        <w:lastRenderedPageBreak/>
        <w:t>1</w:t>
      </w:r>
      <w:r w:rsidR="00AC7A1D">
        <w:rPr>
          <w:rFonts w:ascii="Arial" w:hAnsi="Arial" w:cs="Arial"/>
          <w:b/>
          <w:color w:val="244061" w:themeColor="accent1" w:themeShade="80"/>
        </w:rPr>
        <w:t>.4</w:t>
      </w:r>
      <w:r w:rsidR="00AC7A1D" w:rsidRPr="00314B6E">
        <w:rPr>
          <w:rFonts w:ascii="Arial" w:hAnsi="Arial" w:cs="Arial"/>
          <w:b/>
          <w:color w:val="244061" w:themeColor="accent1" w:themeShade="80"/>
        </w:rPr>
        <w:tab/>
      </w:r>
      <w:r w:rsidR="00AC7A1D">
        <w:rPr>
          <w:rFonts w:ascii="Arial" w:hAnsi="Arial" w:cs="Arial"/>
          <w:b/>
          <w:color w:val="244061" w:themeColor="accent1" w:themeShade="80"/>
        </w:rPr>
        <w:t>Airport charges</w:t>
      </w:r>
    </w:p>
    <w:p w:rsidR="00AC7A1D" w:rsidRDefault="00041513" w:rsidP="00AC7A1D">
      <w:pPr>
        <w:tabs>
          <w:tab w:val="right" w:pos="11050"/>
        </w:tabs>
        <w:spacing w:before="72"/>
        <w:ind w:left="709" w:hanging="709"/>
        <w:jc w:val="both"/>
        <w:rPr>
          <w:rFonts w:ascii="Arial" w:hAnsi="Arial" w:cs="Arial"/>
          <w:sz w:val="20"/>
          <w:szCs w:val="20"/>
        </w:rPr>
      </w:pPr>
      <w:r>
        <w:rPr>
          <w:rFonts w:ascii="Arial" w:hAnsi="Arial" w:cs="Arial"/>
          <w:sz w:val="20"/>
          <w:szCs w:val="20"/>
        </w:rPr>
        <w:t>1</w:t>
      </w:r>
      <w:r w:rsidR="00AC7A1D" w:rsidRPr="00314B6E">
        <w:rPr>
          <w:rFonts w:ascii="Arial" w:hAnsi="Arial" w:cs="Arial"/>
          <w:sz w:val="20"/>
          <w:szCs w:val="20"/>
        </w:rPr>
        <w:t>.</w:t>
      </w:r>
      <w:r w:rsidR="00AC7A1D">
        <w:rPr>
          <w:rFonts w:ascii="Arial" w:hAnsi="Arial" w:cs="Arial"/>
          <w:sz w:val="20"/>
          <w:szCs w:val="20"/>
        </w:rPr>
        <w:t>4</w:t>
      </w:r>
      <w:r w:rsidR="00AC7A1D" w:rsidRPr="00314B6E">
        <w:rPr>
          <w:rFonts w:ascii="Arial" w:hAnsi="Arial" w:cs="Arial"/>
          <w:sz w:val="20"/>
          <w:szCs w:val="20"/>
        </w:rPr>
        <w:t>.1</w:t>
      </w:r>
      <w:r w:rsidR="00AC7A1D" w:rsidRPr="00314B6E">
        <w:rPr>
          <w:rFonts w:ascii="Arial" w:hAnsi="Arial" w:cs="Arial"/>
          <w:sz w:val="20"/>
          <w:szCs w:val="20"/>
        </w:rPr>
        <w:tab/>
        <w:t>All Users</w:t>
      </w:r>
      <w:r w:rsidR="00AC7A1D">
        <w:rPr>
          <w:rFonts w:ascii="Arial" w:hAnsi="Arial" w:cs="Arial"/>
          <w:sz w:val="20"/>
          <w:szCs w:val="20"/>
        </w:rPr>
        <w:t xml:space="preserve"> </w:t>
      </w:r>
      <w:r w:rsidR="00AC7A1D" w:rsidRPr="00064DC7">
        <w:rPr>
          <w:rFonts w:ascii="Arial" w:hAnsi="Arial" w:cs="Arial"/>
          <w:sz w:val="20"/>
          <w:szCs w:val="20"/>
        </w:rPr>
        <w:t xml:space="preserve">of the Airport shall pay the tariff as published </w:t>
      </w:r>
      <w:r w:rsidR="006D662C">
        <w:rPr>
          <w:rFonts w:ascii="Arial" w:hAnsi="Arial" w:cs="Arial"/>
          <w:sz w:val="20"/>
          <w:szCs w:val="20"/>
        </w:rPr>
        <w:t>on the Company Website</w:t>
      </w:r>
      <w:r w:rsidR="00AC7A1D" w:rsidRPr="00064DC7">
        <w:rPr>
          <w:rFonts w:ascii="Arial" w:hAnsi="Arial" w:cs="Arial"/>
          <w:sz w:val="20"/>
          <w:szCs w:val="20"/>
        </w:rPr>
        <w:t xml:space="preserve"> (unless otherwise agreed before the charges are incurred). If any services, facilities or supplies are provided to a User of the Airport which are not referred to in the Tariff, the amount to be charged shall be the amount determined by the Company in its absolute discretion (unless otherwise agreed before the charges are incurred).</w:t>
      </w:r>
    </w:p>
    <w:p w:rsidR="00AC7A1D" w:rsidRPr="00064DC7" w:rsidRDefault="00041513" w:rsidP="00AC7A1D">
      <w:pPr>
        <w:tabs>
          <w:tab w:val="right" w:pos="10824"/>
        </w:tabs>
        <w:spacing w:before="180"/>
        <w:ind w:left="709" w:hanging="709"/>
        <w:jc w:val="left"/>
        <w:rPr>
          <w:rFonts w:ascii="Arial" w:hAnsi="Arial" w:cs="Arial"/>
          <w:sz w:val="20"/>
          <w:szCs w:val="20"/>
        </w:rPr>
      </w:pPr>
      <w:r>
        <w:rPr>
          <w:rFonts w:ascii="Arial" w:hAnsi="Arial" w:cs="Arial"/>
          <w:sz w:val="20"/>
          <w:szCs w:val="20"/>
        </w:rPr>
        <w:t>1</w:t>
      </w:r>
      <w:r w:rsidR="00AC7A1D">
        <w:rPr>
          <w:rFonts w:ascii="Arial" w:hAnsi="Arial" w:cs="Arial"/>
          <w:sz w:val="20"/>
          <w:szCs w:val="20"/>
        </w:rPr>
        <w:t>.4.2</w:t>
      </w:r>
      <w:r w:rsidR="00AC7A1D">
        <w:rPr>
          <w:rFonts w:ascii="Arial" w:hAnsi="Arial" w:cs="Arial"/>
          <w:sz w:val="20"/>
          <w:szCs w:val="20"/>
        </w:rPr>
        <w:tab/>
      </w:r>
      <w:r w:rsidR="00AC7A1D" w:rsidRPr="00064DC7">
        <w:rPr>
          <w:rFonts w:ascii="Arial" w:hAnsi="Arial" w:cs="Arial"/>
          <w:sz w:val="20"/>
          <w:szCs w:val="20"/>
        </w:rPr>
        <w:t>Any periodical fees set out in the Company’s Tariff shall accrue from day to day and shall be payable to</w:t>
      </w:r>
      <w:r w:rsidR="00AC7A1D">
        <w:rPr>
          <w:rFonts w:ascii="Arial" w:hAnsi="Arial" w:cs="Arial"/>
          <w:sz w:val="20"/>
          <w:szCs w:val="20"/>
        </w:rPr>
        <w:t xml:space="preserve"> </w:t>
      </w:r>
      <w:r w:rsidR="00AC7A1D" w:rsidRPr="00064DC7">
        <w:rPr>
          <w:rFonts w:ascii="Arial" w:hAnsi="Arial" w:cs="Arial"/>
          <w:sz w:val="20"/>
          <w:szCs w:val="20"/>
        </w:rPr>
        <w:t>the Company before the Aircraft departs from the Airport unless some arrangement has been agreed in writing or otherwise by the Company. Operators who have not previously entered into credit arrangements with the Company and who wish to be offered credit facilities must make an application in writing to the Company Financ</w:t>
      </w:r>
      <w:r w:rsidR="006D662C">
        <w:rPr>
          <w:rFonts w:ascii="Arial" w:hAnsi="Arial" w:cs="Arial"/>
          <w:sz w:val="20"/>
          <w:szCs w:val="20"/>
        </w:rPr>
        <w:t>ial</w:t>
      </w:r>
      <w:r w:rsidR="00AC7A1D" w:rsidRPr="00064DC7">
        <w:rPr>
          <w:rFonts w:ascii="Arial" w:hAnsi="Arial" w:cs="Arial"/>
          <w:sz w:val="20"/>
          <w:szCs w:val="20"/>
        </w:rPr>
        <w:t xml:space="preserve"> </w:t>
      </w:r>
      <w:r w:rsidR="006D662C">
        <w:rPr>
          <w:rFonts w:ascii="Arial" w:hAnsi="Arial" w:cs="Arial"/>
          <w:sz w:val="20"/>
          <w:szCs w:val="20"/>
        </w:rPr>
        <w:t>Controller</w:t>
      </w:r>
      <w:r w:rsidR="00AC7A1D" w:rsidRPr="00064DC7">
        <w:rPr>
          <w:rFonts w:ascii="Arial" w:hAnsi="Arial" w:cs="Arial"/>
          <w:sz w:val="20"/>
          <w:szCs w:val="20"/>
        </w:rPr>
        <w:t xml:space="preserve"> in advance of operations.</w:t>
      </w:r>
    </w:p>
    <w:p w:rsidR="00AC7A1D" w:rsidRPr="00064DC7" w:rsidRDefault="00041513" w:rsidP="00AC7A1D">
      <w:pPr>
        <w:tabs>
          <w:tab w:val="right" w:pos="11064"/>
        </w:tabs>
        <w:spacing w:before="180"/>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.4.3</w:t>
      </w:r>
      <w:r w:rsidR="00AC7A1D" w:rsidRPr="00064DC7">
        <w:rPr>
          <w:rFonts w:ascii="Arial" w:hAnsi="Arial" w:cs="Arial"/>
          <w:sz w:val="20"/>
          <w:szCs w:val="20"/>
        </w:rPr>
        <w:tab/>
        <w:t>All fees and charges or other indebtedness due to the Company on any account whatsoever shall (unless</w:t>
      </w:r>
      <w:r w:rsidR="00AC7A1D">
        <w:rPr>
          <w:rFonts w:ascii="Arial" w:hAnsi="Arial" w:cs="Arial"/>
          <w:sz w:val="20"/>
          <w:szCs w:val="20"/>
        </w:rPr>
        <w:t xml:space="preserve"> </w:t>
      </w:r>
      <w:r w:rsidR="00AC7A1D" w:rsidRPr="00064DC7">
        <w:rPr>
          <w:rFonts w:ascii="Arial" w:hAnsi="Arial" w:cs="Arial"/>
          <w:sz w:val="20"/>
          <w:szCs w:val="20"/>
        </w:rPr>
        <w:t>otherwise agreed by the Company in writing and subject to paragraph 10.2 of these Terms and Conditions of Use) be payable on demand by the Company and in any event before the Aircraft in relation to which the fees and charges or other indebtedness were incurred departs from the Airport. Any credit facilities granted by the Company may be immediately withdrawn by the Company on the occurrence of any event as detailed in paragraph 10.</w:t>
      </w:r>
    </w:p>
    <w:p w:rsidR="00AC7A1D" w:rsidRPr="00064DC7" w:rsidRDefault="00041513" w:rsidP="00AC7A1D">
      <w:pPr>
        <w:tabs>
          <w:tab w:val="right" w:pos="10498"/>
        </w:tabs>
        <w:spacing w:before="180"/>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.4.4</w:t>
      </w:r>
      <w:r w:rsidR="00AC7A1D" w:rsidRPr="00064DC7">
        <w:rPr>
          <w:rFonts w:ascii="Arial" w:hAnsi="Arial" w:cs="Arial"/>
          <w:sz w:val="20"/>
          <w:szCs w:val="20"/>
        </w:rPr>
        <w:tab/>
        <w:t>Notwithstanding any purported allocation by the User, the Company shall be entitled in its absolute</w:t>
      </w:r>
      <w:r w:rsidR="00AC7A1D">
        <w:rPr>
          <w:rFonts w:ascii="Arial" w:hAnsi="Arial" w:cs="Arial"/>
          <w:sz w:val="20"/>
          <w:szCs w:val="20"/>
        </w:rPr>
        <w:t xml:space="preserve"> </w:t>
      </w:r>
      <w:r w:rsidR="00AC7A1D" w:rsidRPr="00064DC7">
        <w:rPr>
          <w:rFonts w:ascii="Arial" w:hAnsi="Arial" w:cs="Arial"/>
          <w:sz w:val="20"/>
          <w:szCs w:val="20"/>
        </w:rPr>
        <w:t>discretion to allocate any monies received from or on behalf of a User against any indebtedness owed by the User to the Company.</w:t>
      </w:r>
    </w:p>
    <w:p w:rsidR="00AC7A1D" w:rsidRPr="00064DC7" w:rsidRDefault="00041513" w:rsidP="00AC7A1D">
      <w:pPr>
        <w:tabs>
          <w:tab w:val="right" w:pos="10541"/>
        </w:tabs>
        <w:spacing w:before="180"/>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.4.5</w:t>
      </w:r>
      <w:r w:rsidR="00AC7A1D" w:rsidRPr="00064DC7">
        <w:rPr>
          <w:rFonts w:ascii="Arial" w:hAnsi="Arial" w:cs="Arial"/>
          <w:sz w:val="20"/>
          <w:szCs w:val="20"/>
        </w:rPr>
        <w:tab/>
        <w:t>The Company may, without prejudice to any rights it may have, set off any liability of the User to the</w:t>
      </w:r>
      <w:r w:rsidR="00AC7A1D">
        <w:rPr>
          <w:rFonts w:ascii="Arial" w:hAnsi="Arial" w:cs="Arial"/>
          <w:sz w:val="20"/>
          <w:szCs w:val="20"/>
        </w:rPr>
        <w:t xml:space="preserve"> </w:t>
      </w:r>
      <w:r w:rsidR="00AC7A1D" w:rsidRPr="00064DC7">
        <w:rPr>
          <w:rFonts w:ascii="Arial" w:hAnsi="Arial" w:cs="Arial"/>
          <w:sz w:val="20"/>
          <w:szCs w:val="20"/>
        </w:rPr>
        <w:t>Company against any liability of the Company to the User.</w:t>
      </w:r>
    </w:p>
    <w:p w:rsidR="00AC7A1D" w:rsidRPr="00064DC7" w:rsidRDefault="00041513" w:rsidP="00AC7A1D">
      <w:pPr>
        <w:tabs>
          <w:tab w:val="right" w:pos="10848"/>
        </w:tabs>
        <w:spacing w:before="180"/>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.4.6</w:t>
      </w:r>
      <w:r w:rsidR="00AC7A1D" w:rsidRPr="00064DC7">
        <w:rPr>
          <w:rFonts w:ascii="Arial" w:hAnsi="Arial" w:cs="Arial"/>
          <w:sz w:val="20"/>
          <w:szCs w:val="20"/>
        </w:rPr>
        <w:tab/>
        <w:t>If the User fails to make any payment on the due date, the Company shall be entitled to charge interest</w:t>
      </w:r>
      <w:r w:rsidR="00AC7A1D">
        <w:rPr>
          <w:rFonts w:ascii="Arial" w:hAnsi="Arial" w:cs="Arial"/>
          <w:sz w:val="20"/>
          <w:szCs w:val="20"/>
        </w:rPr>
        <w:t xml:space="preserve"> </w:t>
      </w:r>
      <w:r w:rsidR="00AC7A1D" w:rsidRPr="00064DC7">
        <w:rPr>
          <w:rFonts w:ascii="Arial" w:hAnsi="Arial" w:cs="Arial"/>
          <w:sz w:val="20"/>
          <w:szCs w:val="20"/>
        </w:rPr>
        <w:t xml:space="preserve">until payment in full is made (both before and after judgment) on the amount unpaid at the rate of 4% per annum above the base rate from time to time </w:t>
      </w:r>
      <w:r w:rsidR="00AC7A1D" w:rsidRPr="00041513">
        <w:rPr>
          <w:rFonts w:ascii="Arial" w:hAnsi="Arial" w:cs="Arial"/>
          <w:sz w:val="20"/>
          <w:szCs w:val="20"/>
        </w:rPr>
        <w:t>of Barclays Bank Plc</w:t>
      </w:r>
      <w:r w:rsidR="00AC7A1D" w:rsidRPr="00064DC7">
        <w:rPr>
          <w:rFonts w:ascii="Arial" w:hAnsi="Arial" w:cs="Arial"/>
          <w:sz w:val="20"/>
          <w:szCs w:val="20"/>
        </w:rPr>
        <w:t xml:space="preserve"> accruing on a daily basis and being compounded quarterly until payment is made, whether before or after any judgment and the User shall pay the interest immediately on demand.</w:t>
      </w:r>
    </w:p>
    <w:p w:rsidR="00AC7A1D" w:rsidRPr="00064DC7" w:rsidRDefault="00041513" w:rsidP="00AC7A1D">
      <w:pPr>
        <w:tabs>
          <w:tab w:val="right" w:pos="10901"/>
        </w:tabs>
        <w:spacing w:before="180"/>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.4.7</w:t>
      </w:r>
      <w:r w:rsidR="00AC7A1D" w:rsidRPr="00064DC7">
        <w:rPr>
          <w:rFonts w:ascii="Arial" w:hAnsi="Arial" w:cs="Arial"/>
          <w:sz w:val="20"/>
          <w:szCs w:val="20"/>
        </w:rPr>
        <w:tab/>
        <w:t>The Company reserves the right to withhold the supply of fuel to a User if there are any monies owed to</w:t>
      </w:r>
      <w:r w:rsidR="00AC7A1D">
        <w:rPr>
          <w:rFonts w:ascii="Arial" w:hAnsi="Arial" w:cs="Arial"/>
          <w:sz w:val="20"/>
          <w:szCs w:val="20"/>
        </w:rPr>
        <w:t xml:space="preserve"> </w:t>
      </w:r>
      <w:r w:rsidR="00AC7A1D" w:rsidRPr="00064DC7">
        <w:rPr>
          <w:rFonts w:ascii="Arial" w:hAnsi="Arial" w:cs="Arial"/>
          <w:sz w:val="20"/>
          <w:szCs w:val="20"/>
        </w:rPr>
        <w:t>the Company by the User on any account whether or not payment in cash or otherwise is offered for the fuel.</w:t>
      </w:r>
    </w:p>
    <w:p w:rsidR="00AC7A1D" w:rsidRPr="00064DC7" w:rsidRDefault="00041513" w:rsidP="00AC7A1D">
      <w:pPr>
        <w:tabs>
          <w:tab w:val="right" w:pos="11074"/>
        </w:tabs>
        <w:spacing w:before="180"/>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.4.8</w:t>
      </w:r>
      <w:r w:rsidR="00AC7A1D" w:rsidRPr="00064DC7">
        <w:rPr>
          <w:rFonts w:ascii="Arial" w:hAnsi="Arial" w:cs="Arial"/>
          <w:sz w:val="20"/>
          <w:szCs w:val="20"/>
        </w:rPr>
        <w:tab/>
        <w:t>A surcharge may be applied to Aircraft operating on Christmas Day or New Year’s Day at the discretion of</w:t>
      </w:r>
      <w:r w:rsidR="00AC7A1D">
        <w:rPr>
          <w:rFonts w:ascii="Arial" w:hAnsi="Arial" w:cs="Arial"/>
          <w:sz w:val="20"/>
          <w:szCs w:val="20"/>
        </w:rPr>
        <w:t xml:space="preserve"> </w:t>
      </w:r>
      <w:r w:rsidR="00AC7A1D" w:rsidRPr="00064DC7">
        <w:rPr>
          <w:rFonts w:ascii="Arial" w:hAnsi="Arial" w:cs="Arial"/>
          <w:sz w:val="20"/>
          <w:szCs w:val="20"/>
        </w:rPr>
        <w:t>the Company.</w:t>
      </w:r>
    </w:p>
    <w:p w:rsidR="00AC7A1D" w:rsidRPr="00064DC7" w:rsidRDefault="00041513" w:rsidP="00AC7A1D">
      <w:pPr>
        <w:tabs>
          <w:tab w:val="right" w:pos="7603"/>
        </w:tabs>
        <w:spacing w:before="180"/>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.4.9</w:t>
      </w:r>
      <w:r w:rsidR="00AC7A1D" w:rsidRPr="00064DC7">
        <w:rPr>
          <w:rFonts w:ascii="Arial" w:hAnsi="Arial" w:cs="Arial"/>
          <w:sz w:val="20"/>
          <w:szCs w:val="20"/>
        </w:rPr>
        <w:tab/>
        <w:t>Time for payment shall be of the essence for these Terms of Use.</w:t>
      </w:r>
    </w:p>
    <w:p w:rsidR="00AC7A1D" w:rsidRPr="00064DC7" w:rsidRDefault="00AC7A1D" w:rsidP="00AC7A1D">
      <w:pPr>
        <w:tabs>
          <w:tab w:val="right" w:pos="11050"/>
        </w:tabs>
        <w:spacing w:before="72"/>
        <w:ind w:left="851" w:hanging="851"/>
        <w:jc w:val="left"/>
        <w:rPr>
          <w:rFonts w:ascii="Arial" w:hAnsi="Arial" w:cs="Arial"/>
          <w:sz w:val="20"/>
          <w:szCs w:val="20"/>
        </w:rPr>
      </w:pPr>
    </w:p>
    <w:p w:rsidR="00AC7A1D" w:rsidRPr="00314B6E" w:rsidRDefault="00041513" w:rsidP="00AC7A1D">
      <w:pPr>
        <w:pStyle w:val="ListParagraph"/>
        <w:ind w:left="709" w:hanging="709"/>
        <w:jc w:val="left"/>
        <w:rPr>
          <w:rFonts w:ascii="Arial" w:hAnsi="Arial" w:cs="Arial"/>
          <w:b/>
          <w:color w:val="244061" w:themeColor="accent1" w:themeShade="80"/>
        </w:rPr>
      </w:pPr>
      <w:r>
        <w:rPr>
          <w:rFonts w:ascii="Arial" w:hAnsi="Arial" w:cs="Arial"/>
          <w:b/>
          <w:color w:val="244061" w:themeColor="accent1" w:themeShade="80"/>
        </w:rPr>
        <w:t>1</w:t>
      </w:r>
      <w:r w:rsidR="00AC7A1D">
        <w:rPr>
          <w:rFonts w:ascii="Arial" w:hAnsi="Arial" w:cs="Arial"/>
          <w:b/>
          <w:color w:val="244061" w:themeColor="accent1" w:themeShade="80"/>
        </w:rPr>
        <w:t>.5</w:t>
      </w:r>
      <w:r w:rsidR="00AC7A1D" w:rsidRPr="00314B6E">
        <w:rPr>
          <w:rFonts w:ascii="Arial" w:hAnsi="Arial" w:cs="Arial"/>
          <w:b/>
          <w:color w:val="244061" w:themeColor="accent1" w:themeShade="80"/>
        </w:rPr>
        <w:tab/>
      </w:r>
      <w:r w:rsidR="00AC7A1D">
        <w:rPr>
          <w:rFonts w:ascii="Arial" w:hAnsi="Arial" w:cs="Arial"/>
          <w:b/>
          <w:color w:val="244061" w:themeColor="accent1" w:themeShade="80"/>
        </w:rPr>
        <w:t>Lien</w:t>
      </w:r>
    </w:p>
    <w:p w:rsidR="00AC7A1D" w:rsidRPr="00064DC7" w:rsidRDefault="00041513" w:rsidP="00AC7A1D">
      <w:pPr>
        <w:tabs>
          <w:tab w:val="right" w:pos="11179"/>
        </w:tabs>
        <w:spacing w:before="72"/>
        <w:ind w:left="709" w:hanging="709"/>
        <w:jc w:val="left"/>
        <w:rPr>
          <w:rFonts w:ascii="Arial" w:hAnsi="Arial" w:cs="Arial"/>
          <w:sz w:val="20"/>
          <w:szCs w:val="20"/>
        </w:rPr>
      </w:pPr>
      <w:r>
        <w:rPr>
          <w:rFonts w:ascii="Arial" w:hAnsi="Arial" w:cs="Arial"/>
          <w:sz w:val="20"/>
          <w:szCs w:val="20"/>
        </w:rPr>
        <w:t>1</w:t>
      </w:r>
      <w:r w:rsidR="00AC7A1D" w:rsidRPr="00314B6E">
        <w:rPr>
          <w:rFonts w:ascii="Arial" w:hAnsi="Arial" w:cs="Arial"/>
          <w:sz w:val="20"/>
          <w:szCs w:val="20"/>
        </w:rPr>
        <w:t>.</w:t>
      </w:r>
      <w:r w:rsidR="00AC7A1D">
        <w:rPr>
          <w:rFonts w:ascii="Arial" w:hAnsi="Arial" w:cs="Arial"/>
          <w:sz w:val="20"/>
          <w:szCs w:val="20"/>
        </w:rPr>
        <w:t>5</w:t>
      </w:r>
      <w:r w:rsidR="00AC7A1D" w:rsidRPr="00314B6E">
        <w:rPr>
          <w:rFonts w:ascii="Arial" w:hAnsi="Arial" w:cs="Arial"/>
          <w:sz w:val="20"/>
          <w:szCs w:val="20"/>
        </w:rPr>
        <w:t>.1</w:t>
      </w:r>
      <w:r w:rsidR="00AC7A1D" w:rsidRPr="00314B6E">
        <w:rPr>
          <w:rFonts w:ascii="Arial" w:hAnsi="Arial" w:cs="Arial"/>
          <w:sz w:val="20"/>
          <w:szCs w:val="20"/>
        </w:rPr>
        <w:tab/>
      </w:r>
      <w:r w:rsidR="00AC7A1D" w:rsidRPr="00064DC7">
        <w:rPr>
          <w:rFonts w:ascii="Arial" w:hAnsi="Arial" w:cs="Arial"/>
          <w:sz w:val="20"/>
          <w:szCs w:val="20"/>
        </w:rPr>
        <w:t>Without prejudice to its statutory rights pursuant to section 88 of the Civil Aviation Act 1982 or to any other</w:t>
      </w:r>
      <w:r w:rsidR="00AC7A1D">
        <w:rPr>
          <w:rFonts w:ascii="Arial" w:hAnsi="Arial" w:cs="Arial"/>
          <w:sz w:val="20"/>
          <w:szCs w:val="20"/>
        </w:rPr>
        <w:t xml:space="preserve"> </w:t>
      </w:r>
      <w:r w:rsidR="00AC7A1D" w:rsidRPr="00064DC7">
        <w:rPr>
          <w:rFonts w:ascii="Arial" w:hAnsi="Arial" w:cs="Arial"/>
          <w:sz w:val="20"/>
          <w:szCs w:val="20"/>
        </w:rPr>
        <w:t>right or remedy of the Company (statutory or otherwise), so long as an Aircraft (which expression shall include any of its parts and accessories stored at the Airport) shall be at the Airport, the Company shall have a contractual lien, both general and particular, (“the Lien”) upon the Aircraft for any fees and charges or any other indebtedness due to the Company on any account whatsoever which shall become due and payable to the Company either:</w:t>
      </w:r>
    </w:p>
    <w:p w:rsidR="00AC7A1D" w:rsidRPr="00064DC7" w:rsidRDefault="00041513" w:rsidP="00AC7A1D">
      <w:pPr>
        <w:tabs>
          <w:tab w:val="right" w:pos="11016"/>
        </w:tabs>
        <w:spacing w:before="72"/>
        <w:ind w:left="709" w:hanging="709"/>
        <w:jc w:val="left"/>
        <w:rPr>
          <w:rFonts w:ascii="Arial" w:hAnsi="Arial" w:cs="Arial"/>
          <w:sz w:val="20"/>
          <w:szCs w:val="20"/>
        </w:rPr>
      </w:pPr>
      <w:r>
        <w:rPr>
          <w:rFonts w:ascii="Arial" w:hAnsi="Arial" w:cs="Arial"/>
          <w:sz w:val="16"/>
          <w:szCs w:val="16"/>
        </w:rPr>
        <w:t>1</w:t>
      </w:r>
      <w:r w:rsidR="00AC7A1D" w:rsidRPr="00F72444">
        <w:rPr>
          <w:rFonts w:ascii="Arial" w:hAnsi="Arial" w:cs="Arial"/>
          <w:sz w:val="16"/>
          <w:szCs w:val="16"/>
        </w:rPr>
        <w:t>.5.1.1</w:t>
      </w:r>
      <w:r w:rsidR="00AC7A1D" w:rsidRPr="00064DC7">
        <w:rPr>
          <w:rFonts w:ascii="Arial" w:hAnsi="Arial" w:cs="Arial"/>
          <w:sz w:val="20"/>
          <w:szCs w:val="20"/>
        </w:rPr>
        <w:tab/>
        <w:t>in respect of the Aircraft in relation to which the tariff or other indebtedness were incurred, whether or not</w:t>
      </w:r>
      <w:r w:rsidR="00AC7A1D">
        <w:rPr>
          <w:rFonts w:ascii="Arial" w:hAnsi="Arial" w:cs="Arial"/>
          <w:sz w:val="20"/>
          <w:szCs w:val="20"/>
        </w:rPr>
        <w:t xml:space="preserve"> </w:t>
      </w:r>
      <w:r w:rsidR="00AC7A1D" w:rsidRPr="00064DC7">
        <w:rPr>
          <w:rFonts w:ascii="Arial" w:hAnsi="Arial" w:cs="Arial"/>
          <w:sz w:val="20"/>
          <w:szCs w:val="20"/>
        </w:rPr>
        <w:t>these were incurred by the person who is the User at the time when the Lien is exercised; or</w:t>
      </w:r>
    </w:p>
    <w:p w:rsidR="00AC7A1D" w:rsidRPr="00064DC7" w:rsidRDefault="00041513" w:rsidP="00AC7A1D">
      <w:pPr>
        <w:tabs>
          <w:tab w:val="right" w:pos="11016"/>
        </w:tabs>
        <w:spacing w:before="72"/>
        <w:ind w:left="709" w:hanging="709"/>
        <w:jc w:val="left"/>
        <w:rPr>
          <w:rFonts w:ascii="Arial" w:hAnsi="Arial" w:cs="Arial"/>
          <w:sz w:val="20"/>
          <w:szCs w:val="20"/>
        </w:rPr>
      </w:pPr>
      <w:r>
        <w:rPr>
          <w:rFonts w:ascii="Arial" w:hAnsi="Arial" w:cs="Arial"/>
          <w:sz w:val="16"/>
          <w:szCs w:val="16"/>
        </w:rPr>
        <w:t>1</w:t>
      </w:r>
      <w:r w:rsidR="00AC7A1D" w:rsidRPr="00F72444">
        <w:rPr>
          <w:rFonts w:ascii="Arial" w:hAnsi="Arial" w:cs="Arial"/>
          <w:sz w:val="16"/>
          <w:szCs w:val="16"/>
        </w:rPr>
        <w:t>.5.1.2</w:t>
      </w:r>
      <w:r w:rsidR="00AC7A1D" w:rsidRPr="00064DC7">
        <w:rPr>
          <w:rFonts w:ascii="Arial" w:hAnsi="Arial" w:cs="Arial"/>
          <w:sz w:val="20"/>
          <w:szCs w:val="20"/>
        </w:rPr>
        <w:tab/>
        <w:t>in respect of any other Aircraft of which the person in default of payment is the User at the time when the</w:t>
      </w:r>
      <w:r w:rsidR="00AC7A1D">
        <w:rPr>
          <w:rFonts w:ascii="Arial" w:hAnsi="Arial" w:cs="Arial"/>
          <w:sz w:val="20"/>
          <w:szCs w:val="20"/>
        </w:rPr>
        <w:t xml:space="preserve"> </w:t>
      </w:r>
      <w:r w:rsidR="00AC7A1D" w:rsidRPr="00064DC7">
        <w:rPr>
          <w:rFonts w:ascii="Arial" w:hAnsi="Arial" w:cs="Arial"/>
          <w:sz w:val="20"/>
          <w:szCs w:val="20"/>
        </w:rPr>
        <w:t>Lien is exercised.</w:t>
      </w:r>
    </w:p>
    <w:p w:rsidR="00AC7A1D" w:rsidRDefault="00AC7A1D" w:rsidP="00AC7A1D">
      <w:pPr>
        <w:autoSpaceDE w:val="0"/>
        <w:autoSpaceDN w:val="0"/>
        <w:adjustRightInd w:val="0"/>
        <w:ind w:left="993" w:hanging="993"/>
        <w:jc w:val="left"/>
      </w:pPr>
    </w:p>
    <w:p w:rsidR="00AC7A1D" w:rsidRPr="00064DC7" w:rsidRDefault="00041513" w:rsidP="00BA5C05">
      <w:pPr>
        <w:tabs>
          <w:tab w:val="right" w:pos="9120"/>
        </w:tabs>
        <w:ind w:left="709" w:hanging="709"/>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.5.2</w:t>
      </w:r>
      <w:r w:rsidR="00AC7A1D" w:rsidRPr="00064DC7">
        <w:rPr>
          <w:rFonts w:ascii="Arial" w:hAnsi="Arial" w:cs="Arial"/>
          <w:sz w:val="20"/>
          <w:szCs w:val="20"/>
        </w:rPr>
        <w:tab/>
        <w:t>The Lien shall not be lost by reason of the Aircraft leaving the Airport but shall continue and shall</w:t>
      </w:r>
      <w:r w:rsidR="00AC7A1D">
        <w:rPr>
          <w:rFonts w:ascii="Arial" w:hAnsi="Arial" w:cs="Arial"/>
          <w:sz w:val="20"/>
          <w:szCs w:val="20"/>
        </w:rPr>
        <w:t xml:space="preserve"> </w:t>
      </w:r>
      <w:r w:rsidR="00AC7A1D" w:rsidRPr="00064DC7">
        <w:rPr>
          <w:rFonts w:ascii="Arial" w:hAnsi="Arial" w:cs="Arial"/>
          <w:sz w:val="20"/>
          <w:szCs w:val="20"/>
        </w:rPr>
        <w:t>be exercisable when the Aircraft returns to the Airport so long as any part of such fees, charges or indebtedness remains unpaid.</w:t>
      </w:r>
    </w:p>
    <w:p w:rsidR="00AC7A1D" w:rsidRPr="00064DC7" w:rsidRDefault="00041513" w:rsidP="00AC7A1D">
      <w:pPr>
        <w:tabs>
          <w:tab w:val="right" w:pos="9532"/>
        </w:tabs>
        <w:spacing w:before="144"/>
        <w:ind w:left="993" w:hanging="993"/>
        <w:jc w:val="left"/>
        <w:rPr>
          <w:rFonts w:ascii="Arial" w:hAnsi="Arial" w:cs="Arial"/>
          <w:sz w:val="20"/>
          <w:szCs w:val="20"/>
        </w:rPr>
      </w:pPr>
      <w:r>
        <w:rPr>
          <w:rFonts w:ascii="Arial" w:hAnsi="Arial" w:cs="Arial"/>
          <w:sz w:val="20"/>
          <w:szCs w:val="20"/>
        </w:rPr>
        <w:lastRenderedPageBreak/>
        <w:t>1</w:t>
      </w:r>
      <w:r w:rsidR="00AC7A1D" w:rsidRPr="00064DC7">
        <w:rPr>
          <w:rFonts w:ascii="Arial" w:hAnsi="Arial" w:cs="Arial"/>
          <w:sz w:val="20"/>
          <w:szCs w:val="20"/>
        </w:rPr>
        <w:t>.5.3</w:t>
      </w:r>
      <w:r w:rsidR="00AC7A1D" w:rsidRPr="00064DC7">
        <w:rPr>
          <w:rFonts w:ascii="Arial" w:hAnsi="Arial" w:cs="Arial"/>
          <w:sz w:val="20"/>
          <w:szCs w:val="20"/>
        </w:rPr>
        <w:tab/>
        <w:t>The Lien shall be in addition to and without prejudice to any right of detention or any other remedy or</w:t>
      </w:r>
      <w:r w:rsidR="00AC7A1D">
        <w:rPr>
          <w:rFonts w:ascii="Arial" w:hAnsi="Arial" w:cs="Arial"/>
          <w:sz w:val="20"/>
          <w:szCs w:val="20"/>
        </w:rPr>
        <w:t xml:space="preserve"> </w:t>
      </w:r>
      <w:r w:rsidR="00AC7A1D" w:rsidRPr="00064DC7">
        <w:rPr>
          <w:rFonts w:ascii="Arial" w:hAnsi="Arial" w:cs="Arial"/>
          <w:sz w:val="20"/>
          <w:szCs w:val="20"/>
        </w:rPr>
        <w:t>power which the Company may have whether under the Civil Aviation Act 1982 or any other provision.</w:t>
      </w:r>
    </w:p>
    <w:p w:rsidR="00AC7A1D" w:rsidRPr="00064DC7" w:rsidRDefault="00041513" w:rsidP="00AC7A1D">
      <w:pPr>
        <w:tabs>
          <w:tab w:val="right" w:pos="9864"/>
        </w:tabs>
        <w:spacing w:before="216"/>
        <w:ind w:left="993" w:hanging="993"/>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.5.4</w:t>
      </w:r>
      <w:r w:rsidR="00AC7A1D" w:rsidRPr="00064DC7">
        <w:rPr>
          <w:rFonts w:ascii="Arial" w:hAnsi="Arial" w:cs="Arial"/>
          <w:sz w:val="20"/>
          <w:szCs w:val="20"/>
        </w:rPr>
        <w:tab/>
        <w:t xml:space="preserve">If payment of any tariff in respect of which a Lien has been exercised by the Company is not made </w:t>
      </w:r>
      <w:r w:rsidR="006D662C" w:rsidRPr="00064DC7">
        <w:rPr>
          <w:rFonts w:ascii="Arial" w:hAnsi="Arial" w:cs="Arial"/>
          <w:sz w:val="20"/>
          <w:szCs w:val="20"/>
        </w:rPr>
        <w:t xml:space="preserve">to </w:t>
      </w:r>
      <w:r w:rsidR="006D662C">
        <w:rPr>
          <w:rFonts w:ascii="Arial" w:hAnsi="Arial" w:cs="Arial"/>
          <w:sz w:val="20"/>
          <w:szCs w:val="20"/>
        </w:rPr>
        <w:t>the</w:t>
      </w:r>
      <w:r w:rsidR="00AC7A1D">
        <w:rPr>
          <w:rFonts w:ascii="Arial" w:hAnsi="Arial" w:cs="Arial"/>
          <w:sz w:val="20"/>
          <w:szCs w:val="20"/>
        </w:rPr>
        <w:t xml:space="preserve"> </w:t>
      </w:r>
      <w:r w:rsidR="00AC7A1D" w:rsidRPr="00064DC7">
        <w:rPr>
          <w:rFonts w:ascii="Arial" w:hAnsi="Arial" w:cs="Arial"/>
          <w:sz w:val="20"/>
          <w:szCs w:val="20"/>
        </w:rPr>
        <w:t>Company within 56 days after notice has been sent to the registered owner of the Aircraft, the Company shall be at liberty from time to time and in such manner as it shall think fit to sell, remove, destroy or otherwise dispose of the Aircraft in order to satisfy all or part of the Lien.</w:t>
      </w:r>
    </w:p>
    <w:p w:rsidR="004B027E" w:rsidRDefault="00041513" w:rsidP="009C0DE9">
      <w:pPr>
        <w:tabs>
          <w:tab w:val="right" w:pos="9892"/>
        </w:tabs>
        <w:spacing w:before="180"/>
        <w:ind w:left="993" w:hanging="993"/>
        <w:jc w:val="left"/>
        <w:rPr>
          <w:rFonts w:ascii="Arial" w:hAnsi="Arial" w:cs="Arial"/>
          <w:sz w:val="20"/>
          <w:szCs w:val="20"/>
        </w:rPr>
      </w:pPr>
      <w:r>
        <w:rPr>
          <w:rFonts w:ascii="Arial" w:hAnsi="Arial" w:cs="Arial"/>
          <w:sz w:val="20"/>
          <w:szCs w:val="20"/>
        </w:rPr>
        <w:t>1</w:t>
      </w:r>
      <w:r w:rsidR="00AC7A1D" w:rsidRPr="00064DC7">
        <w:rPr>
          <w:rFonts w:ascii="Arial" w:hAnsi="Arial" w:cs="Arial"/>
          <w:sz w:val="20"/>
          <w:szCs w:val="20"/>
        </w:rPr>
        <w:t>.5.5</w:t>
      </w:r>
      <w:r w:rsidR="00AC7A1D" w:rsidRPr="00064DC7">
        <w:rPr>
          <w:rFonts w:ascii="Arial" w:hAnsi="Arial" w:cs="Arial"/>
          <w:sz w:val="20"/>
          <w:szCs w:val="20"/>
        </w:rPr>
        <w:tab/>
        <w:t xml:space="preserve">If an event as set out in paragraphs </w:t>
      </w:r>
      <w:r w:rsidR="006D662C">
        <w:rPr>
          <w:rFonts w:ascii="Arial" w:hAnsi="Arial" w:cs="Arial"/>
          <w:sz w:val="20"/>
          <w:szCs w:val="20"/>
        </w:rPr>
        <w:t>2.</w:t>
      </w:r>
      <w:r w:rsidR="00AC7A1D" w:rsidRPr="00064DC7">
        <w:rPr>
          <w:rFonts w:ascii="Arial" w:hAnsi="Arial" w:cs="Arial"/>
          <w:sz w:val="20"/>
          <w:szCs w:val="20"/>
        </w:rPr>
        <w:t xml:space="preserve">10.1.1 to </w:t>
      </w:r>
      <w:r w:rsidR="006D662C">
        <w:rPr>
          <w:rFonts w:ascii="Arial" w:hAnsi="Arial" w:cs="Arial"/>
          <w:sz w:val="20"/>
          <w:szCs w:val="20"/>
        </w:rPr>
        <w:t>2.</w:t>
      </w:r>
      <w:r w:rsidR="00AC7A1D" w:rsidRPr="00064DC7">
        <w:rPr>
          <w:rFonts w:ascii="Arial" w:hAnsi="Arial" w:cs="Arial"/>
          <w:sz w:val="20"/>
          <w:szCs w:val="20"/>
        </w:rPr>
        <w:t>10.1.11 occurs then non-payment of any charges which</w:t>
      </w:r>
      <w:r w:rsidR="00AC7A1D">
        <w:rPr>
          <w:rFonts w:ascii="Arial" w:hAnsi="Arial" w:cs="Arial"/>
          <w:sz w:val="20"/>
          <w:szCs w:val="20"/>
        </w:rPr>
        <w:t xml:space="preserve"> </w:t>
      </w:r>
      <w:r w:rsidR="00AC7A1D" w:rsidRPr="00064DC7">
        <w:rPr>
          <w:rFonts w:ascii="Arial" w:hAnsi="Arial" w:cs="Arial"/>
          <w:sz w:val="20"/>
          <w:szCs w:val="20"/>
        </w:rPr>
        <w:t>have been incurred as at that date shall be deemed to be in default of payment for the purposes of section 88 of the Civil Aviation Act 1982.</w:t>
      </w:r>
    </w:p>
    <w:p w:rsidR="009C0DE9" w:rsidRDefault="009C0DE9" w:rsidP="00AC7A1D">
      <w:pPr>
        <w:tabs>
          <w:tab w:val="right" w:pos="9892"/>
        </w:tabs>
        <w:spacing w:before="180"/>
        <w:ind w:left="993" w:hanging="851"/>
        <w:jc w:val="left"/>
        <w:rPr>
          <w:rFonts w:ascii="Arial" w:hAnsi="Arial" w:cs="Arial"/>
          <w:sz w:val="20"/>
          <w:szCs w:val="20"/>
        </w:rPr>
      </w:pPr>
    </w:p>
    <w:p w:rsidR="009C0DE9" w:rsidRPr="00314B6E" w:rsidRDefault="00041513" w:rsidP="004F0D72">
      <w:pPr>
        <w:pStyle w:val="ListParagraph"/>
        <w:ind w:left="992" w:hanging="992"/>
        <w:jc w:val="left"/>
        <w:rPr>
          <w:rFonts w:ascii="Arial" w:hAnsi="Arial" w:cs="Arial"/>
          <w:b/>
          <w:color w:val="244061" w:themeColor="accent1" w:themeShade="80"/>
        </w:rPr>
      </w:pPr>
      <w:r>
        <w:rPr>
          <w:rFonts w:ascii="Arial" w:hAnsi="Arial" w:cs="Arial"/>
          <w:b/>
          <w:color w:val="244061" w:themeColor="accent1" w:themeShade="80"/>
        </w:rPr>
        <w:t>1</w:t>
      </w:r>
      <w:r w:rsidR="009C0DE9">
        <w:rPr>
          <w:rFonts w:ascii="Arial" w:hAnsi="Arial" w:cs="Arial"/>
          <w:b/>
          <w:color w:val="244061" w:themeColor="accent1" w:themeShade="80"/>
        </w:rPr>
        <w:t>.6</w:t>
      </w:r>
      <w:r w:rsidR="009C0DE9" w:rsidRPr="00314B6E">
        <w:rPr>
          <w:rFonts w:ascii="Arial" w:hAnsi="Arial" w:cs="Arial"/>
          <w:b/>
          <w:color w:val="244061" w:themeColor="accent1" w:themeShade="80"/>
        </w:rPr>
        <w:tab/>
      </w:r>
      <w:r w:rsidR="009C0DE9">
        <w:rPr>
          <w:rFonts w:ascii="Arial" w:hAnsi="Arial" w:cs="Arial"/>
          <w:b/>
          <w:color w:val="244061" w:themeColor="accent1" w:themeShade="80"/>
        </w:rPr>
        <w:t>Limitation of company’s liability</w:t>
      </w:r>
    </w:p>
    <w:p w:rsidR="009C0DE9" w:rsidRPr="00064DC7" w:rsidRDefault="00041513" w:rsidP="006D662C">
      <w:pPr>
        <w:tabs>
          <w:tab w:val="right" w:pos="9864"/>
        </w:tabs>
        <w:spacing w:before="120"/>
        <w:ind w:left="993" w:hanging="993"/>
        <w:jc w:val="left"/>
        <w:rPr>
          <w:rFonts w:ascii="Arial" w:hAnsi="Arial" w:cs="Arial"/>
          <w:sz w:val="20"/>
          <w:szCs w:val="20"/>
        </w:rPr>
      </w:pPr>
      <w:r>
        <w:rPr>
          <w:rFonts w:ascii="Arial" w:hAnsi="Arial" w:cs="Arial"/>
          <w:sz w:val="20"/>
          <w:szCs w:val="20"/>
        </w:rPr>
        <w:t>1</w:t>
      </w:r>
      <w:r w:rsidR="009C0DE9" w:rsidRPr="00314B6E">
        <w:rPr>
          <w:rFonts w:ascii="Arial" w:hAnsi="Arial" w:cs="Arial"/>
          <w:sz w:val="20"/>
          <w:szCs w:val="20"/>
        </w:rPr>
        <w:t>.</w:t>
      </w:r>
      <w:r w:rsidR="009C0DE9">
        <w:rPr>
          <w:rFonts w:ascii="Arial" w:hAnsi="Arial" w:cs="Arial"/>
          <w:sz w:val="20"/>
          <w:szCs w:val="20"/>
        </w:rPr>
        <w:t>6</w:t>
      </w:r>
      <w:r w:rsidR="009C0DE9" w:rsidRPr="00314B6E">
        <w:rPr>
          <w:rFonts w:ascii="Arial" w:hAnsi="Arial" w:cs="Arial"/>
          <w:sz w:val="20"/>
          <w:szCs w:val="20"/>
        </w:rPr>
        <w:t>.1</w:t>
      </w:r>
      <w:r w:rsidR="009C0DE9" w:rsidRPr="00314B6E">
        <w:rPr>
          <w:rFonts w:ascii="Arial" w:hAnsi="Arial" w:cs="Arial"/>
          <w:sz w:val="20"/>
          <w:szCs w:val="20"/>
        </w:rPr>
        <w:tab/>
      </w:r>
      <w:r w:rsidR="009C0DE9" w:rsidRPr="00064DC7">
        <w:rPr>
          <w:rFonts w:ascii="Arial" w:hAnsi="Arial" w:cs="Arial"/>
          <w:sz w:val="20"/>
          <w:szCs w:val="20"/>
        </w:rPr>
        <w:t>Nothing in these Terms of Use shall exclude or restrict the Company’s liability for fraud, death or personal</w:t>
      </w:r>
      <w:r w:rsidR="009C0DE9">
        <w:rPr>
          <w:rFonts w:ascii="Arial" w:hAnsi="Arial" w:cs="Arial"/>
          <w:sz w:val="20"/>
          <w:szCs w:val="20"/>
        </w:rPr>
        <w:t xml:space="preserve"> </w:t>
      </w:r>
      <w:r w:rsidR="009C0DE9" w:rsidRPr="00064DC7">
        <w:rPr>
          <w:rFonts w:ascii="Arial" w:hAnsi="Arial" w:cs="Arial"/>
          <w:sz w:val="20"/>
          <w:szCs w:val="20"/>
        </w:rPr>
        <w:t>injury caused by its negligence or the negligence of its employees or agents.</w:t>
      </w:r>
    </w:p>
    <w:p w:rsidR="009C0DE9" w:rsidRPr="00064DC7" w:rsidRDefault="00041513" w:rsidP="006D662C">
      <w:pPr>
        <w:tabs>
          <w:tab w:val="right" w:pos="6504"/>
        </w:tabs>
        <w:spacing w:before="120"/>
        <w:ind w:left="993" w:hanging="993"/>
        <w:jc w:val="left"/>
        <w:rPr>
          <w:rFonts w:ascii="Arial" w:hAnsi="Arial" w:cs="Arial"/>
          <w:sz w:val="20"/>
          <w:szCs w:val="20"/>
        </w:rPr>
      </w:pPr>
      <w:r>
        <w:rPr>
          <w:rFonts w:ascii="Arial" w:hAnsi="Arial" w:cs="Arial"/>
          <w:sz w:val="20"/>
          <w:szCs w:val="20"/>
        </w:rPr>
        <w:t>1</w:t>
      </w:r>
      <w:r w:rsidR="009C0DE9" w:rsidRPr="00064DC7">
        <w:rPr>
          <w:rFonts w:ascii="Arial" w:hAnsi="Arial" w:cs="Arial"/>
          <w:sz w:val="20"/>
          <w:szCs w:val="20"/>
        </w:rPr>
        <w:t>.6.2</w:t>
      </w:r>
      <w:r w:rsidR="009C0DE9" w:rsidRPr="00064DC7">
        <w:rPr>
          <w:rFonts w:ascii="Arial" w:hAnsi="Arial" w:cs="Arial"/>
          <w:sz w:val="20"/>
          <w:szCs w:val="20"/>
        </w:rPr>
        <w:tab/>
        <w:t>Neither the Company, nor its employees or agents, shall be liable:</w:t>
      </w:r>
    </w:p>
    <w:p w:rsidR="009C0DE9" w:rsidRPr="00064DC7" w:rsidRDefault="00041513" w:rsidP="006D662C">
      <w:pPr>
        <w:tabs>
          <w:tab w:val="right" w:pos="9470"/>
        </w:tabs>
        <w:spacing w:before="120"/>
        <w:ind w:left="993" w:hanging="993"/>
        <w:jc w:val="left"/>
        <w:rPr>
          <w:rFonts w:ascii="Arial" w:hAnsi="Arial" w:cs="Arial"/>
          <w:sz w:val="20"/>
          <w:szCs w:val="20"/>
        </w:rPr>
      </w:pPr>
      <w:r>
        <w:rPr>
          <w:rFonts w:ascii="Arial" w:hAnsi="Arial" w:cs="Arial"/>
          <w:sz w:val="16"/>
          <w:szCs w:val="16"/>
        </w:rPr>
        <w:t>1</w:t>
      </w:r>
      <w:r w:rsidR="009C0DE9" w:rsidRPr="009C0DE9">
        <w:rPr>
          <w:rFonts w:ascii="Arial" w:hAnsi="Arial" w:cs="Arial"/>
          <w:sz w:val="16"/>
          <w:szCs w:val="16"/>
        </w:rPr>
        <w:t>.6.2.1</w:t>
      </w:r>
      <w:r w:rsidR="009C0DE9" w:rsidRPr="00064DC7">
        <w:rPr>
          <w:rFonts w:ascii="Arial" w:hAnsi="Arial" w:cs="Arial"/>
          <w:sz w:val="20"/>
          <w:szCs w:val="20"/>
        </w:rPr>
        <w:tab/>
        <w:t>to the User for loss of or damage to the User’s Aircraft, Aircraft parts or accessories, or any property</w:t>
      </w:r>
      <w:r w:rsidR="009C0DE9">
        <w:rPr>
          <w:rFonts w:ascii="Arial" w:hAnsi="Arial" w:cs="Arial"/>
          <w:sz w:val="20"/>
          <w:szCs w:val="20"/>
        </w:rPr>
        <w:t xml:space="preserve"> </w:t>
      </w:r>
      <w:r w:rsidR="009C0DE9" w:rsidRPr="00064DC7">
        <w:rPr>
          <w:rFonts w:ascii="Arial" w:hAnsi="Arial" w:cs="Arial"/>
          <w:sz w:val="20"/>
          <w:szCs w:val="20"/>
        </w:rPr>
        <w:t>contained in such Aircraft, occurring while:</w:t>
      </w:r>
    </w:p>
    <w:p w:rsidR="009C0DE9" w:rsidRPr="00064DC7" w:rsidRDefault="00041513" w:rsidP="006D662C">
      <w:pPr>
        <w:spacing w:before="120"/>
        <w:ind w:left="993" w:hanging="993"/>
        <w:jc w:val="left"/>
        <w:rPr>
          <w:rFonts w:ascii="Arial" w:hAnsi="Arial" w:cs="Arial"/>
          <w:sz w:val="20"/>
          <w:szCs w:val="20"/>
        </w:rPr>
      </w:pPr>
      <w:r>
        <w:rPr>
          <w:rFonts w:ascii="Arial" w:hAnsi="Arial" w:cs="Arial"/>
          <w:sz w:val="14"/>
          <w:szCs w:val="14"/>
        </w:rPr>
        <w:t>1</w:t>
      </w:r>
      <w:r w:rsidR="009C0DE9" w:rsidRPr="009C0DE9">
        <w:rPr>
          <w:rFonts w:ascii="Arial" w:hAnsi="Arial" w:cs="Arial"/>
          <w:sz w:val="14"/>
          <w:szCs w:val="14"/>
        </w:rPr>
        <w:t>.6.2.1.1</w:t>
      </w:r>
      <w:r w:rsidR="009C0DE9" w:rsidRPr="00064DC7">
        <w:rPr>
          <w:rFonts w:ascii="Arial" w:hAnsi="Arial" w:cs="Arial"/>
          <w:sz w:val="20"/>
          <w:szCs w:val="20"/>
        </w:rPr>
        <w:t xml:space="preserve"> </w:t>
      </w:r>
      <w:r w:rsidR="009C0DE9">
        <w:rPr>
          <w:rFonts w:ascii="Arial" w:hAnsi="Arial" w:cs="Arial"/>
          <w:sz w:val="20"/>
          <w:szCs w:val="20"/>
        </w:rPr>
        <w:tab/>
      </w:r>
      <w:r w:rsidR="009C0DE9" w:rsidRPr="00064DC7">
        <w:rPr>
          <w:rFonts w:ascii="Arial" w:hAnsi="Arial" w:cs="Arial"/>
          <w:sz w:val="20"/>
          <w:szCs w:val="20"/>
        </w:rPr>
        <w:t>that Aircraft is situated at the Airport or in the course of landing at or taking off from the Airport, or</w:t>
      </w:r>
    </w:p>
    <w:p w:rsidR="009C0DE9" w:rsidRPr="00064DC7" w:rsidRDefault="00041513" w:rsidP="006D662C">
      <w:pPr>
        <w:spacing w:before="120"/>
        <w:ind w:left="993" w:right="72" w:hanging="993"/>
        <w:jc w:val="left"/>
        <w:rPr>
          <w:rFonts w:ascii="Arial" w:hAnsi="Arial" w:cs="Arial"/>
          <w:sz w:val="20"/>
          <w:szCs w:val="20"/>
        </w:rPr>
      </w:pPr>
      <w:r>
        <w:rPr>
          <w:rFonts w:ascii="Arial" w:hAnsi="Arial" w:cs="Arial"/>
          <w:sz w:val="14"/>
          <w:szCs w:val="14"/>
        </w:rPr>
        <w:t>1</w:t>
      </w:r>
      <w:r w:rsidR="009C0DE9" w:rsidRPr="009C0DE9">
        <w:rPr>
          <w:rFonts w:ascii="Arial" w:hAnsi="Arial" w:cs="Arial"/>
          <w:sz w:val="14"/>
          <w:szCs w:val="14"/>
        </w:rPr>
        <w:t>.6.2.1.2</w:t>
      </w:r>
      <w:r w:rsidR="009C0DE9" w:rsidRPr="00064DC7">
        <w:rPr>
          <w:rFonts w:ascii="Arial" w:hAnsi="Arial" w:cs="Arial"/>
          <w:sz w:val="20"/>
          <w:szCs w:val="20"/>
        </w:rPr>
        <w:t xml:space="preserve"> </w:t>
      </w:r>
      <w:r w:rsidR="009C0DE9">
        <w:rPr>
          <w:rFonts w:ascii="Arial" w:hAnsi="Arial" w:cs="Arial"/>
          <w:sz w:val="20"/>
          <w:szCs w:val="20"/>
        </w:rPr>
        <w:tab/>
      </w:r>
      <w:r w:rsidR="009C0DE9" w:rsidRPr="00064DC7">
        <w:rPr>
          <w:rFonts w:ascii="Arial" w:hAnsi="Arial" w:cs="Arial"/>
          <w:sz w:val="20"/>
          <w:szCs w:val="20"/>
        </w:rPr>
        <w:t>being removed or dealt with by the Company in the exercise of a Lien or otherwise under these Terms of Use, arising or resulting directly or indirectly from any act, omission, neglect or default on the part of the Company, its employees or agents, unless done maliciously with intent to cause damage, or recklessly and with knowledge that loss or damage would probably result;</w:t>
      </w:r>
    </w:p>
    <w:p w:rsidR="009C0DE9" w:rsidRPr="00064DC7" w:rsidRDefault="00041513" w:rsidP="006D662C">
      <w:pPr>
        <w:spacing w:before="120"/>
        <w:ind w:left="993" w:right="72" w:hanging="993"/>
        <w:jc w:val="left"/>
        <w:rPr>
          <w:rFonts w:ascii="Arial" w:hAnsi="Arial" w:cs="Arial"/>
          <w:sz w:val="20"/>
          <w:szCs w:val="20"/>
        </w:rPr>
      </w:pPr>
      <w:r>
        <w:rPr>
          <w:rFonts w:ascii="Arial" w:hAnsi="Arial" w:cs="Arial"/>
          <w:sz w:val="16"/>
          <w:szCs w:val="16"/>
        </w:rPr>
        <w:t>1</w:t>
      </w:r>
      <w:r w:rsidR="009C0DE9" w:rsidRPr="009C0DE9">
        <w:rPr>
          <w:rFonts w:ascii="Arial" w:hAnsi="Arial" w:cs="Arial"/>
          <w:sz w:val="16"/>
          <w:szCs w:val="16"/>
        </w:rPr>
        <w:t>.6.2.2</w:t>
      </w:r>
      <w:r w:rsidR="009C0DE9" w:rsidRPr="00064DC7">
        <w:rPr>
          <w:rFonts w:ascii="Arial" w:hAnsi="Arial" w:cs="Arial"/>
          <w:sz w:val="20"/>
          <w:szCs w:val="20"/>
        </w:rPr>
        <w:t xml:space="preserve"> </w:t>
      </w:r>
      <w:r w:rsidR="009C0DE9">
        <w:rPr>
          <w:rFonts w:ascii="Arial" w:hAnsi="Arial" w:cs="Arial"/>
          <w:sz w:val="20"/>
          <w:szCs w:val="20"/>
        </w:rPr>
        <w:tab/>
      </w:r>
      <w:r w:rsidR="009C0DE9" w:rsidRPr="00064DC7">
        <w:rPr>
          <w:rFonts w:ascii="Arial" w:hAnsi="Arial" w:cs="Arial"/>
          <w:sz w:val="20"/>
          <w:szCs w:val="20"/>
        </w:rPr>
        <w:t>to the User or to any other person in respect of any claims made or compensation payable to any persons for delays in or cancellations to Aircraft departures or arrivals (including under EC Regulation No 261/2004 (Regulation on Denied Boarding and Cancellations or Long Delays)) or in respect of any direct or indirect loss of the User in connection with such delay or cancellation;</w:t>
      </w:r>
    </w:p>
    <w:p w:rsidR="009C0DE9" w:rsidRPr="00064DC7" w:rsidRDefault="00041513" w:rsidP="006D662C">
      <w:pPr>
        <w:tabs>
          <w:tab w:val="right" w:pos="9518"/>
        </w:tabs>
        <w:spacing w:before="120"/>
        <w:ind w:left="993" w:hanging="993"/>
        <w:jc w:val="left"/>
        <w:rPr>
          <w:rFonts w:ascii="Arial" w:hAnsi="Arial" w:cs="Arial"/>
          <w:sz w:val="20"/>
          <w:szCs w:val="20"/>
        </w:rPr>
      </w:pPr>
      <w:r>
        <w:rPr>
          <w:rFonts w:ascii="Arial" w:hAnsi="Arial" w:cs="Arial"/>
          <w:sz w:val="16"/>
          <w:szCs w:val="16"/>
        </w:rPr>
        <w:t>1</w:t>
      </w:r>
      <w:r w:rsidR="009C0DE9" w:rsidRPr="009C0DE9">
        <w:rPr>
          <w:rFonts w:ascii="Arial" w:hAnsi="Arial" w:cs="Arial"/>
          <w:sz w:val="16"/>
          <w:szCs w:val="16"/>
        </w:rPr>
        <w:t>.6.2.3</w:t>
      </w:r>
      <w:r w:rsidR="009C0DE9" w:rsidRPr="00064DC7">
        <w:rPr>
          <w:rFonts w:ascii="Arial" w:hAnsi="Arial" w:cs="Arial"/>
          <w:sz w:val="20"/>
          <w:szCs w:val="20"/>
        </w:rPr>
        <w:tab/>
        <w:t>to the User whether in contract, tort (including negligence), breach of statutory duty or otherwise, for:</w:t>
      </w:r>
    </w:p>
    <w:p w:rsidR="009C0DE9" w:rsidRPr="006D662C" w:rsidRDefault="009C0DE9" w:rsidP="006D662C">
      <w:pPr>
        <w:pStyle w:val="ListParagraph"/>
        <w:numPr>
          <w:ilvl w:val="0"/>
          <w:numId w:val="10"/>
        </w:numPr>
        <w:spacing w:before="120"/>
        <w:ind w:left="1276" w:hanging="357"/>
        <w:jc w:val="left"/>
        <w:rPr>
          <w:rFonts w:ascii="Arial" w:hAnsi="Arial" w:cs="Arial"/>
          <w:sz w:val="20"/>
          <w:szCs w:val="20"/>
        </w:rPr>
      </w:pPr>
      <w:r w:rsidRPr="006D662C">
        <w:rPr>
          <w:rFonts w:ascii="Arial" w:hAnsi="Arial" w:cs="Arial"/>
          <w:sz w:val="20"/>
          <w:szCs w:val="20"/>
        </w:rPr>
        <w:t>any direct loss of revenue or business; or</w:t>
      </w:r>
    </w:p>
    <w:p w:rsidR="009C0DE9" w:rsidRPr="006D662C" w:rsidRDefault="009C0DE9" w:rsidP="006D662C">
      <w:pPr>
        <w:pStyle w:val="ListParagraph"/>
        <w:numPr>
          <w:ilvl w:val="0"/>
          <w:numId w:val="10"/>
        </w:numPr>
        <w:spacing w:before="120"/>
        <w:ind w:left="1276" w:hanging="357"/>
        <w:jc w:val="left"/>
        <w:rPr>
          <w:rFonts w:ascii="Arial" w:hAnsi="Arial" w:cs="Arial"/>
          <w:sz w:val="20"/>
          <w:szCs w:val="20"/>
        </w:rPr>
      </w:pPr>
      <w:r w:rsidRPr="006D662C">
        <w:rPr>
          <w:rFonts w:ascii="Arial" w:hAnsi="Arial" w:cs="Arial"/>
          <w:sz w:val="20"/>
          <w:szCs w:val="20"/>
        </w:rPr>
        <w:t>any indirect, special, incidental or consequential loss, or</w:t>
      </w:r>
    </w:p>
    <w:p w:rsidR="009C0DE9" w:rsidRPr="006D662C" w:rsidRDefault="009C0DE9" w:rsidP="006D662C">
      <w:pPr>
        <w:pStyle w:val="ListParagraph"/>
        <w:numPr>
          <w:ilvl w:val="0"/>
          <w:numId w:val="10"/>
        </w:numPr>
        <w:spacing w:before="120"/>
        <w:ind w:left="1276" w:hanging="357"/>
        <w:jc w:val="left"/>
        <w:rPr>
          <w:rFonts w:ascii="Arial" w:hAnsi="Arial" w:cs="Arial"/>
          <w:sz w:val="20"/>
          <w:szCs w:val="20"/>
        </w:rPr>
      </w:pPr>
      <w:r w:rsidRPr="006D662C">
        <w:rPr>
          <w:rFonts w:ascii="Arial" w:hAnsi="Arial" w:cs="Arial"/>
          <w:sz w:val="20"/>
          <w:szCs w:val="20"/>
        </w:rPr>
        <w:t>any loss of business contracts, or</w:t>
      </w:r>
    </w:p>
    <w:p w:rsidR="009C0DE9" w:rsidRPr="006D662C" w:rsidRDefault="006D662C" w:rsidP="006D662C">
      <w:pPr>
        <w:pStyle w:val="ListParagraph"/>
        <w:numPr>
          <w:ilvl w:val="0"/>
          <w:numId w:val="10"/>
        </w:numPr>
        <w:spacing w:before="120"/>
        <w:ind w:left="1276" w:right="288" w:hanging="357"/>
        <w:jc w:val="left"/>
        <w:rPr>
          <w:rFonts w:ascii="Arial" w:hAnsi="Arial" w:cs="Arial"/>
          <w:sz w:val="20"/>
          <w:szCs w:val="20"/>
        </w:rPr>
      </w:pPr>
      <w:r>
        <w:rPr>
          <w:rFonts w:ascii="Arial" w:hAnsi="Arial" w:cs="Arial"/>
          <w:sz w:val="20"/>
          <w:szCs w:val="20"/>
        </w:rPr>
        <w:t>a</w:t>
      </w:r>
      <w:r w:rsidR="009C0DE9" w:rsidRPr="006D662C">
        <w:rPr>
          <w:rFonts w:ascii="Arial" w:hAnsi="Arial" w:cs="Arial"/>
          <w:sz w:val="20"/>
          <w:szCs w:val="20"/>
        </w:rPr>
        <w:t>ny loss of anticipated savings or profits, even if such loss was reasonably foreseeable or the Company had been advised of the possibility of the User incurring it;</w:t>
      </w:r>
    </w:p>
    <w:p w:rsidR="009C0DE9" w:rsidRPr="00064DC7" w:rsidRDefault="00041513" w:rsidP="006D662C">
      <w:pPr>
        <w:tabs>
          <w:tab w:val="right" w:pos="9892"/>
        </w:tabs>
        <w:spacing w:before="120"/>
        <w:ind w:left="992" w:hanging="992"/>
        <w:jc w:val="left"/>
        <w:rPr>
          <w:rFonts w:ascii="Arial" w:hAnsi="Arial" w:cs="Arial"/>
          <w:sz w:val="20"/>
          <w:szCs w:val="20"/>
        </w:rPr>
      </w:pPr>
      <w:r>
        <w:rPr>
          <w:rFonts w:ascii="Arial" w:hAnsi="Arial" w:cs="Arial"/>
          <w:sz w:val="16"/>
          <w:szCs w:val="16"/>
        </w:rPr>
        <w:t>1</w:t>
      </w:r>
      <w:r w:rsidR="009C0DE9" w:rsidRPr="009C0DE9">
        <w:rPr>
          <w:rFonts w:ascii="Arial" w:hAnsi="Arial" w:cs="Arial"/>
          <w:sz w:val="16"/>
          <w:szCs w:val="16"/>
        </w:rPr>
        <w:t>.6.2.4</w:t>
      </w:r>
      <w:r w:rsidR="009C0DE9" w:rsidRPr="00064DC7">
        <w:rPr>
          <w:rFonts w:ascii="Arial" w:hAnsi="Arial" w:cs="Arial"/>
          <w:sz w:val="20"/>
          <w:szCs w:val="20"/>
        </w:rPr>
        <w:tab/>
        <w:t>to the User for any costs, claims, damage, loss or injury due to, or arising out of, the acts or omissions of</w:t>
      </w:r>
      <w:r w:rsidR="009C0DE9">
        <w:rPr>
          <w:rFonts w:ascii="Arial" w:hAnsi="Arial" w:cs="Arial"/>
          <w:sz w:val="20"/>
          <w:szCs w:val="20"/>
        </w:rPr>
        <w:t xml:space="preserve"> </w:t>
      </w:r>
      <w:r w:rsidR="009C0DE9" w:rsidRPr="00064DC7">
        <w:rPr>
          <w:rFonts w:ascii="Arial" w:hAnsi="Arial" w:cs="Arial"/>
          <w:sz w:val="20"/>
          <w:szCs w:val="20"/>
        </w:rPr>
        <w:t>the User or any third party at the Airport.</w:t>
      </w:r>
    </w:p>
    <w:p w:rsidR="009C0DE9" w:rsidRPr="00064DC7" w:rsidRDefault="00041513" w:rsidP="006D662C">
      <w:pPr>
        <w:tabs>
          <w:tab w:val="right" w:pos="10080"/>
        </w:tabs>
        <w:spacing w:before="120"/>
        <w:ind w:left="993" w:hanging="993"/>
        <w:jc w:val="left"/>
        <w:rPr>
          <w:rFonts w:ascii="Arial" w:hAnsi="Arial" w:cs="Arial"/>
          <w:sz w:val="20"/>
          <w:szCs w:val="20"/>
        </w:rPr>
      </w:pPr>
      <w:r>
        <w:rPr>
          <w:rFonts w:ascii="Arial" w:hAnsi="Arial" w:cs="Arial"/>
          <w:sz w:val="20"/>
          <w:szCs w:val="20"/>
        </w:rPr>
        <w:t>1</w:t>
      </w:r>
      <w:r w:rsidR="009C0DE9" w:rsidRPr="00064DC7">
        <w:rPr>
          <w:rFonts w:ascii="Arial" w:hAnsi="Arial" w:cs="Arial"/>
          <w:sz w:val="20"/>
          <w:szCs w:val="20"/>
        </w:rPr>
        <w:t>.6.3</w:t>
      </w:r>
      <w:r w:rsidR="009C0DE9" w:rsidRPr="00064DC7">
        <w:rPr>
          <w:rFonts w:ascii="Arial" w:hAnsi="Arial" w:cs="Arial"/>
          <w:sz w:val="20"/>
          <w:szCs w:val="20"/>
        </w:rPr>
        <w:tab/>
        <w:t>The Company gives no warranty as to the continuous use and operation of the Airport and may at any time</w:t>
      </w:r>
      <w:r w:rsidR="009C0DE9">
        <w:rPr>
          <w:rFonts w:ascii="Arial" w:hAnsi="Arial" w:cs="Arial"/>
          <w:sz w:val="20"/>
          <w:szCs w:val="20"/>
        </w:rPr>
        <w:t xml:space="preserve"> </w:t>
      </w:r>
      <w:r w:rsidR="009C0DE9" w:rsidRPr="00064DC7">
        <w:rPr>
          <w:rFonts w:ascii="Arial" w:hAnsi="Arial" w:cs="Arial"/>
          <w:sz w:val="20"/>
          <w:szCs w:val="20"/>
        </w:rPr>
        <w:t>or from time to time at its sole discretion close or restrict access of the public to the Airport.</w:t>
      </w:r>
    </w:p>
    <w:p w:rsidR="009C0DE9" w:rsidRPr="00064DC7" w:rsidRDefault="00041513" w:rsidP="006D662C">
      <w:pPr>
        <w:tabs>
          <w:tab w:val="right" w:pos="9878"/>
        </w:tabs>
        <w:spacing w:before="120"/>
        <w:ind w:left="993" w:hanging="993"/>
        <w:jc w:val="left"/>
        <w:rPr>
          <w:rFonts w:ascii="Arial" w:hAnsi="Arial" w:cs="Arial"/>
          <w:sz w:val="20"/>
          <w:szCs w:val="20"/>
        </w:rPr>
      </w:pPr>
      <w:r>
        <w:rPr>
          <w:rFonts w:ascii="Arial" w:hAnsi="Arial" w:cs="Arial"/>
          <w:sz w:val="20"/>
          <w:szCs w:val="20"/>
        </w:rPr>
        <w:t>1</w:t>
      </w:r>
      <w:r w:rsidR="009C0DE9" w:rsidRPr="00064DC7">
        <w:rPr>
          <w:rFonts w:ascii="Arial" w:hAnsi="Arial" w:cs="Arial"/>
          <w:sz w:val="20"/>
          <w:szCs w:val="20"/>
        </w:rPr>
        <w:t>.6.4</w:t>
      </w:r>
      <w:r w:rsidR="009C0DE9" w:rsidRPr="00064DC7">
        <w:rPr>
          <w:rFonts w:ascii="Arial" w:hAnsi="Arial" w:cs="Arial"/>
          <w:sz w:val="20"/>
          <w:szCs w:val="20"/>
        </w:rPr>
        <w:tab/>
        <w:t>Subject to paragraph 6.1, the maximum liability of the Company under or in connection with these Terms</w:t>
      </w:r>
      <w:r w:rsidR="009C0DE9">
        <w:rPr>
          <w:rFonts w:ascii="Arial" w:hAnsi="Arial" w:cs="Arial"/>
          <w:sz w:val="20"/>
          <w:szCs w:val="20"/>
        </w:rPr>
        <w:t xml:space="preserve"> </w:t>
      </w:r>
      <w:r w:rsidR="009C0DE9" w:rsidRPr="00064DC7">
        <w:rPr>
          <w:rFonts w:ascii="Arial" w:hAnsi="Arial" w:cs="Arial"/>
          <w:sz w:val="20"/>
          <w:szCs w:val="20"/>
        </w:rPr>
        <w:t xml:space="preserve">of Use, whether arising under breach of contract, tort (including negligence), breach of statutory duty, or otherwise, shall not in any event exceed an amount equal to the total fees and charges paid by the User to the Company during the </w:t>
      </w:r>
      <w:r w:rsidR="006D662C" w:rsidRPr="00064DC7">
        <w:rPr>
          <w:rFonts w:ascii="Arial" w:hAnsi="Arial" w:cs="Arial"/>
          <w:sz w:val="20"/>
          <w:szCs w:val="20"/>
        </w:rPr>
        <w:t>twelve-month</w:t>
      </w:r>
      <w:r w:rsidR="009C0DE9" w:rsidRPr="00064DC7">
        <w:rPr>
          <w:rFonts w:ascii="Arial" w:hAnsi="Arial" w:cs="Arial"/>
          <w:sz w:val="20"/>
          <w:szCs w:val="20"/>
        </w:rPr>
        <w:t xml:space="preserve"> period immediately preceding the date of such breach, subject always to:</w:t>
      </w:r>
    </w:p>
    <w:p w:rsidR="009C0DE9" w:rsidRPr="00064DC7" w:rsidRDefault="00041513" w:rsidP="006D662C">
      <w:pPr>
        <w:tabs>
          <w:tab w:val="right" w:pos="10027"/>
        </w:tabs>
        <w:spacing w:before="120"/>
        <w:ind w:left="993" w:hanging="993"/>
        <w:jc w:val="left"/>
        <w:rPr>
          <w:rFonts w:ascii="Arial" w:hAnsi="Arial" w:cs="Arial"/>
          <w:sz w:val="20"/>
          <w:szCs w:val="20"/>
        </w:rPr>
      </w:pPr>
      <w:r>
        <w:rPr>
          <w:rFonts w:ascii="Arial" w:hAnsi="Arial" w:cs="Arial"/>
          <w:sz w:val="16"/>
          <w:szCs w:val="16"/>
        </w:rPr>
        <w:t>1</w:t>
      </w:r>
      <w:r w:rsidR="009C0DE9" w:rsidRPr="009C0DE9">
        <w:rPr>
          <w:rFonts w:ascii="Arial" w:hAnsi="Arial" w:cs="Arial"/>
          <w:sz w:val="16"/>
          <w:szCs w:val="16"/>
        </w:rPr>
        <w:t>.6.4.1</w:t>
      </w:r>
      <w:r w:rsidR="009C0DE9" w:rsidRPr="00064DC7">
        <w:rPr>
          <w:rFonts w:ascii="Arial" w:hAnsi="Arial" w:cs="Arial"/>
          <w:sz w:val="20"/>
          <w:szCs w:val="20"/>
        </w:rPr>
        <w:tab/>
        <w:t>a maximum liability of £20,000 for such breach if such fees and charges amount to less than £20,000; and</w:t>
      </w:r>
    </w:p>
    <w:p w:rsidR="009C0DE9" w:rsidRPr="00064DC7" w:rsidRDefault="00041513" w:rsidP="006D662C">
      <w:pPr>
        <w:spacing w:before="120"/>
        <w:ind w:left="993" w:hanging="993"/>
        <w:jc w:val="left"/>
        <w:rPr>
          <w:rFonts w:ascii="Arial" w:hAnsi="Arial" w:cs="Arial"/>
          <w:sz w:val="20"/>
          <w:szCs w:val="20"/>
        </w:rPr>
      </w:pPr>
      <w:r>
        <w:rPr>
          <w:rFonts w:ascii="Arial" w:hAnsi="Arial" w:cs="Arial"/>
          <w:sz w:val="16"/>
          <w:szCs w:val="16"/>
        </w:rPr>
        <w:t>1</w:t>
      </w:r>
      <w:r w:rsidR="009C0DE9" w:rsidRPr="009C0DE9">
        <w:rPr>
          <w:rFonts w:ascii="Arial" w:hAnsi="Arial" w:cs="Arial"/>
          <w:sz w:val="16"/>
          <w:szCs w:val="16"/>
        </w:rPr>
        <w:t>.6.4.2</w:t>
      </w:r>
      <w:r w:rsidR="009C0DE9" w:rsidRPr="00064DC7">
        <w:rPr>
          <w:rFonts w:ascii="Arial" w:hAnsi="Arial" w:cs="Arial"/>
          <w:sz w:val="20"/>
          <w:szCs w:val="20"/>
        </w:rPr>
        <w:t xml:space="preserve"> </w:t>
      </w:r>
      <w:r w:rsidR="009C0DE9">
        <w:rPr>
          <w:rFonts w:ascii="Arial" w:hAnsi="Arial" w:cs="Arial"/>
          <w:sz w:val="20"/>
          <w:szCs w:val="20"/>
        </w:rPr>
        <w:tab/>
      </w:r>
      <w:r w:rsidR="009C0DE9" w:rsidRPr="00064DC7">
        <w:rPr>
          <w:rFonts w:ascii="Arial" w:hAnsi="Arial" w:cs="Arial"/>
          <w:sz w:val="20"/>
          <w:szCs w:val="20"/>
        </w:rPr>
        <w:t>a maximum liability of £200,000 for such breach if such fees and charges amount to more than £20,000.</w:t>
      </w:r>
    </w:p>
    <w:p w:rsidR="009C0DE9" w:rsidRDefault="009C0DE9" w:rsidP="009C0DE9">
      <w:pPr>
        <w:tabs>
          <w:tab w:val="right" w:pos="9892"/>
        </w:tabs>
        <w:spacing w:before="180"/>
        <w:ind w:left="993" w:hanging="993"/>
        <w:jc w:val="left"/>
        <w:rPr>
          <w:rFonts w:ascii="Arial" w:hAnsi="Arial" w:cs="Arial"/>
          <w:b/>
          <w:color w:val="244061" w:themeColor="accent1" w:themeShade="80"/>
          <w:sz w:val="24"/>
          <w:szCs w:val="24"/>
        </w:rPr>
      </w:pPr>
    </w:p>
    <w:p w:rsidR="009C0DE9" w:rsidRPr="00314B6E" w:rsidRDefault="00041513" w:rsidP="009C0DE9">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9C0DE9">
        <w:rPr>
          <w:rFonts w:ascii="Arial" w:hAnsi="Arial" w:cs="Arial"/>
          <w:b/>
          <w:color w:val="244061" w:themeColor="accent1" w:themeShade="80"/>
        </w:rPr>
        <w:t>.7</w:t>
      </w:r>
      <w:r w:rsidR="009C0DE9" w:rsidRPr="00314B6E">
        <w:rPr>
          <w:rFonts w:ascii="Arial" w:hAnsi="Arial" w:cs="Arial"/>
          <w:b/>
          <w:color w:val="244061" w:themeColor="accent1" w:themeShade="80"/>
        </w:rPr>
        <w:tab/>
      </w:r>
      <w:r w:rsidR="009C0DE9">
        <w:rPr>
          <w:rFonts w:ascii="Arial" w:hAnsi="Arial" w:cs="Arial"/>
          <w:b/>
          <w:color w:val="244061" w:themeColor="accent1" w:themeShade="80"/>
        </w:rPr>
        <w:t>User’s responsibility</w:t>
      </w:r>
    </w:p>
    <w:p w:rsidR="009C0DE9" w:rsidRPr="00064DC7" w:rsidRDefault="009C0DE9" w:rsidP="009C0DE9">
      <w:pPr>
        <w:spacing w:before="72"/>
        <w:ind w:left="851" w:firstLine="142"/>
        <w:jc w:val="left"/>
        <w:rPr>
          <w:rFonts w:ascii="Arial" w:hAnsi="Arial" w:cs="Arial"/>
          <w:sz w:val="20"/>
          <w:szCs w:val="20"/>
        </w:rPr>
      </w:pPr>
      <w:r w:rsidRPr="00064DC7">
        <w:rPr>
          <w:rFonts w:ascii="Arial" w:hAnsi="Arial" w:cs="Arial"/>
          <w:sz w:val="20"/>
          <w:szCs w:val="20"/>
        </w:rPr>
        <w:t>Each User shall be responsible for:</w:t>
      </w:r>
    </w:p>
    <w:p w:rsidR="009C0DE9" w:rsidRPr="00064DC7" w:rsidRDefault="00041513" w:rsidP="009C0DE9">
      <w:pPr>
        <w:tabs>
          <w:tab w:val="right" w:pos="6250"/>
        </w:tabs>
        <w:spacing w:before="180"/>
        <w:ind w:left="993" w:hanging="992"/>
        <w:jc w:val="left"/>
        <w:rPr>
          <w:rFonts w:ascii="Arial" w:hAnsi="Arial" w:cs="Arial"/>
          <w:sz w:val="20"/>
          <w:szCs w:val="20"/>
        </w:rPr>
      </w:pPr>
      <w:r>
        <w:rPr>
          <w:rFonts w:ascii="Arial" w:hAnsi="Arial" w:cs="Arial"/>
          <w:sz w:val="20"/>
          <w:szCs w:val="20"/>
        </w:rPr>
        <w:t>1</w:t>
      </w:r>
      <w:r w:rsidR="009C0DE9" w:rsidRPr="00314B6E">
        <w:rPr>
          <w:rFonts w:ascii="Arial" w:hAnsi="Arial" w:cs="Arial"/>
          <w:sz w:val="20"/>
          <w:szCs w:val="20"/>
        </w:rPr>
        <w:t>.</w:t>
      </w:r>
      <w:r w:rsidR="009C0DE9">
        <w:rPr>
          <w:rFonts w:ascii="Arial" w:hAnsi="Arial" w:cs="Arial"/>
          <w:sz w:val="20"/>
          <w:szCs w:val="20"/>
        </w:rPr>
        <w:t>7</w:t>
      </w:r>
      <w:r w:rsidR="009C0DE9" w:rsidRPr="00314B6E">
        <w:rPr>
          <w:rFonts w:ascii="Arial" w:hAnsi="Arial" w:cs="Arial"/>
          <w:sz w:val="20"/>
          <w:szCs w:val="20"/>
        </w:rPr>
        <w:t>.1</w:t>
      </w:r>
      <w:r w:rsidR="009C0DE9" w:rsidRPr="00314B6E">
        <w:rPr>
          <w:rFonts w:ascii="Arial" w:hAnsi="Arial" w:cs="Arial"/>
          <w:sz w:val="20"/>
          <w:szCs w:val="20"/>
        </w:rPr>
        <w:tab/>
      </w:r>
      <w:r w:rsidR="009C0DE9" w:rsidRPr="00064DC7">
        <w:rPr>
          <w:rFonts w:ascii="Arial" w:hAnsi="Arial" w:cs="Arial"/>
          <w:sz w:val="20"/>
          <w:szCs w:val="20"/>
        </w:rPr>
        <w:t>its Aircraft and other property while at the Airport;</w:t>
      </w:r>
    </w:p>
    <w:p w:rsidR="009C0DE9" w:rsidRPr="00064DC7" w:rsidRDefault="00041513" w:rsidP="009C0DE9">
      <w:pPr>
        <w:tabs>
          <w:tab w:val="right" w:pos="11213"/>
        </w:tabs>
        <w:spacing w:before="180"/>
        <w:ind w:left="993" w:hanging="992"/>
        <w:jc w:val="left"/>
        <w:rPr>
          <w:rFonts w:ascii="Arial" w:hAnsi="Arial" w:cs="Arial"/>
          <w:sz w:val="20"/>
          <w:szCs w:val="20"/>
        </w:rPr>
      </w:pPr>
      <w:r>
        <w:rPr>
          <w:rFonts w:ascii="Arial" w:hAnsi="Arial" w:cs="Arial"/>
          <w:sz w:val="20"/>
          <w:szCs w:val="20"/>
        </w:rPr>
        <w:t>1</w:t>
      </w:r>
      <w:r w:rsidR="009C0DE9" w:rsidRPr="00064DC7">
        <w:rPr>
          <w:rFonts w:ascii="Arial" w:hAnsi="Arial" w:cs="Arial"/>
          <w:sz w:val="20"/>
          <w:szCs w:val="20"/>
        </w:rPr>
        <w:t>.7.2</w:t>
      </w:r>
      <w:r w:rsidR="009C0DE9" w:rsidRPr="00064DC7">
        <w:rPr>
          <w:rFonts w:ascii="Arial" w:hAnsi="Arial" w:cs="Arial"/>
          <w:sz w:val="20"/>
          <w:szCs w:val="20"/>
        </w:rPr>
        <w:tab/>
        <w:t>taking all steps necessary so as adequately to secure its Aircraft and other property while at the Airport and</w:t>
      </w:r>
      <w:r w:rsidR="009C0DE9">
        <w:rPr>
          <w:rFonts w:ascii="Arial" w:hAnsi="Arial" w:cs="Arial"/>
          <w:sz w:val="20"/>
          <w:szCs w:val="20"/>
        </w:rPr>
        <w:t xml:space="preserve"> </w:t>
      </w:r>
      <w:r w:rsidR="009C0DE9" w:rsidRPr="00064DC7">
        <w:rPr>
          <w:rFonts w:ascii="Arial" w:hAnsi="Arial" w:cs="Arial"/>
          <w:sz w:val="20"/>
          <w:szCs w:val="20"/>
        </w:rPr>
        <w:t>for restricting unauthorised access to, or unauthorised use of, such Aircraft and property;</w:t>
      </w:r>
    </w:p>
    <w:p w:rsidR="009C0DE9" w:rsidRPr="00064DC7" w:rsidRDefault="00041513" w:rsidP="009C0DE9">
      <w:pPr>
        <w:tabs>
          <w:tab w:val="right" w:pos="10838"/>
        </w:tabs>
        <w:spacing w:before="216"/>
        <w:ind w:left="993" w:hanging="992"/>
        <w:jc w:val="left"/>
        <w:rPr>
          <w:rFonts w:ascii="Arial" w:hAnsi="Arial" w:cs="Arial"/>
          <w:sz w:val="20"/>
          <w:szCs w:val="20"/>
        </w:rPr>
      </w:pPr>
      <w:r>
        <w:rPr>
          <w:rFonts w:ascii="Arial" w:hAnsi="Arial" w:cs="Arial"/>
          <w:sz w:val="20"/>
          <w:szCs w:val="20"/>
        </w:rPr>
        <w:t>1</w:t>
      </w:r>
      <w:r w:rsidR="009C0DE9" w:rsidRPr="00064DC7">
        <w:rPr>
          <w:rFonts w:ascii="Arial" w:hAnsi="Arial" w:cs="Arial"/>
          <w:sz w:val="20"/>
          <w:szCs w:val="20"/>
        </w:rPr>
        <w:t>.7.3</w:t>
      </w:r>
      <w:r w:rsidR="009C0DE9" w:rsidRPr="00064DC7">
        <w:rPr>
          <w:rFonts w:ascii="Arial" w:hAnsi="Arial" w:cs="Arial"/>
          <w:sz w:val="20"/>
          <w:szCs w:val="20"/>
        </w:rPr>
        <w:tab/>
        <w:t>the operation by the User, its agents and employees of its Aircraft and other property at the Airport and</w:t>
      </w:r>
      <w:r w:rsidR="009C0DE9">
        <w:rPr>
          <w:rFonts w:ascii="Arial" w:hAnsi="Arial" w:cs="Arial"/>
          <w:sz w:val="20"/>
          <w:szCs w:val="20"/>
        </w:rPr>
        <w:t xml:space="preserve"> </w:t>
      </w:r>
      <w:r w:rsidR="009C0DE9" w:rsidRPr="00064DC7">
        <w:rPr>
          <w:rFonts w:ascii="Arial" w:hAnsi="Arial" w:cs="Arial"/>
          <w:sz w:val="20"/>
          <w:szCs w:val="20"/>
        </w:rPr>
        <w:t>shall keep the Company indemnified against all costs, claims, damage, loss or injury due to, or arising out of the User’s breach of any of such responsibilities.</w:t>
      </w:r>
    </w:p>
    <w:p w:rsidR="009C0DE9" w:rsidRPr="00064DC7" w:rsidRDefault="00041513" w:rsidP="009C0DE9">
      <w:pPr>
        <w:tabs>
          <w:tab w:val="right" w:pos="10973"/>
        </w:tabs>
        <w:spacing w:before="144"/>
        <w:ind w:left="993" w:hanging="992"/>
        <w:jc w:val="left"/>
        <w:rPr>
          <w:rFonts w:ascii="Arial" w:hAnsi="Arial" w:cs="Arial"/>
          <w:sz w:val="20"/>
          <w:szCs w:val="20"/>
        </w:rPr>
      </w:pPr>
      <w:r>
        <w:rPr>
          <w:rFonts w:ascii="Arial" w:hAnsi="Arial" w:cs="Arial"/>
          <w:sz w:val="20"/>
          <w:szCs w:val="20"/>
        </w:rPr>
        <w:t>1</w:t>
      </w:r>
      <w:r w:rsidR="009C0DE9" w:rsidRPr="00064DC7">
        <w:rPr>
          <w:rFonts w:ascii="Arial" w:hAnsi="Arial" w:cs="Arial"/>
          <w:sz w:val="20"/>
          <w:szCs w:val="20"/>
        </w:rPr>
        <w:t>.7.4</w:t>
      </w:r>
      <w:r w:rsidR="009C0DE9" w:rsidRPr="00064DC7">
        <w:rPr>
          <w:rFonts w:ascii="Arial" w:hAnsi="Arial" w:cs="Arial"/>
          <w:sz w:val="20"/>
          <w:szCs w:val="20"/>
        </w:rPr>
        <w:tab/>
        <w:t>No person shall without the written approval of the Company store or supply fuel or lubricants for aircraft</w:t>
      </w:r>
      <w:r w:rsidR="009C0DE9">
        <w:rPr>
          <w:rFonts w:ascii="Arial" w:hAnsi="Arial" w:cs="Arial"/>
          <w:sz w:val="20"/>
          <w:szCs w:val="20"/>
        </w:rPr>
        <w:t xml:space="preserve"> </w:t>
      </w:r>
      <w:r w:rsidR="009C0DE9" w:rsidRPr="00064DC7">
        <w:rPr>
          <w:rFonts w:ascii="Arial" w:hAnsi="Arial" w:cs="Arial"/>
          <w:sz w:val="20"/>
          <w:szCs w:val="20"/>
        </w:rPr>
        <w:t>using the airport.</w:t>
      </w:r>
    </w:p>
    <w:p w:rsidR="009C0DE9" w:rsidRPr="00064DC7" w:rsidRDefault="00041513" w:rsidP="009C0DE9">
      <w:pPr>
        <w:tabs>
          <w:tab w:val="right" w:pos="10843"/>
        </w:tabs>
        <w:spacing w:before="216"/>
        <w:ind w:left="993" w:hanging="992"/>
        <w:jc w:val="left"/>
        <w:rPr>
          <w:rFonts w:ascii="Arial" w:hAnsi="Arial" w:cs="Arial"/>
          <w:sz w:val="20"/>
          <w:szCs w:val="20"/>
        </w:rPr>
      </w:pPr>
      <w:r>
        <w:rPr>
          <w:rFonts w:ascii="Arial" w:hAnsi="Arial" w:cs="Arial"/>
          <w:sz w:val="20"/>
          <w:szCs w:val="20"/>
        </w:rPr>
        <w:t>1</w:t>
      </w:r>
      <w:r w:rsidR="009C0DE9" w:rsidRPr="00064DC7">
        <w:rPr>
          <w:rFonts w:ascii="Arial" w:hAnsi="Arial" w:cs="Arial"/>
          <w:sz w:val="20"/>
          <w:szCs w:val="20"/>
        </w:rPr>
        <w:t>.7.5</w:t>
      </w:r>
      <w:r w:rsidR="009C0DE9" w:rsidRPr="00064DC7">
        <w:rPr>
          <w:rFonts w:ascii="Arial" w:hAnsi="Arial" w:cs="Arial"/>
          <w:sz w:val="20"/>
          <w:szCs w:val="20"/>
        </w:rPr>
        <w:tab/>
        <w:t>No person shall fill or discharge from any container, including any part of a vehicle, liquid fuel elsewhere</w:t>
      </w:r>
      <w:r w:rsidR="009C0DE9">
        <w:rPr>
          <w:rFonts w:ascii="Arial" w:hAnsi="Arial" w:cs="Arial"/>
          <w:sz w:val="20"/>
          <w:szCs w:val="20"/>
        </w:rPr>
        <w:t xml:space="preserve"> </w:t>
      </w:r>
      <w:r w:rsidR="009C0DE9" w:rsidRPr="00064DC7">
        <w:rPr>
          <w:rFonts w:ascii="Arial" w:hAnsi="Arial" w:cs="Arial"/>
          <w:sz w:val="20"/>
          <w:szCs w:val="20"/>
        </w:rPr>
        <w:t>than in a place approved for the purpose by the Company.</w:t>
      </w:r>
    </w:p>
    <w:p w:rsidR="004B027E" w:rsidRDefault="004B027E" w:rsidP="004B027E">
      <w:pPr>
        <w:pStyle w:val="ListParagraph"/>
        <w:ind w:hanging="720"/>
        <w:jc w:val="left"/>
        <w:rPr>
          <w:rFonts w:ascii="Arial" w:hAnsi="Arial" w:cs="Arial"/>
          <w:b/>
          <w:color w:val="244061" w:themeColor="accent1" w:themeShade="80"/>
          <w:sz w:val="24"/>
          <w:szCs w:val="24"/>
        </w:rPr>
      </w:pPr>
    </w:p>
    <w:p w:rsidR="00834FB8" w:rsidRPr="00314B6E" w:rsidRDefault="00041513" w:rsidP="00834FB8">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834FB8">
        <w:rPr>
          <w:rFonts w:ascii="Arial" w:hAnsi="Arial" w:cs="Arial"/>
          <w:b/>
          <w:color w:val="244061" w:themeColor="accent1" w:themeShade="80"/>
        </w:rPr>
        <w:t>.8</w:t>
      </w:r>
      <w:r w:rsidR="00834FB8" w:rsidRPr="00314B6E">
        <w:rPr>
          <w:rFonts w:ascii="Arial" w:hAnsi="Arial" w:cs="Arial"/>
          <w:b/>
          <w:color w:val="244061" w:themeColor="accent1" w:themeShade="80"/>
        </w:rPr>
        <w:tab/>
      </w:r>
      <w:r w:rsidR="00D27583">
        <w:rPr>
          <w:rFonts w:ascii="Arial" w:hAnsi="Arial" w:cs="Arial"/>
          <w:b/>
          <w:color w:val="244061" w:themeColor="accent1" w:themeShade="80"/>
        </w:rPr>
        <w:t>Provision of information</w:t>
      </w:r>
    </w:p>
    <w:p w:rsidR="00D27583" w:rsidRPr="00064DC7" w:rsidRDefault="00041513" w:rsidP="00D27583">
      <w:pPr>
        <w:tabs>
          <w:tab w:val="right" w:pos="10862"/>
        </w:tabs>
        <w:spacing w:before="72"/>
        <w:ind w:left="993" w:hanging="992"/>
        <w:jc w:val="left"/>
        <w:rPr>
          <w:rFonts w:ascii="Arial" w:hAnsi="Arial" w:cs="Arial"/>
          <w:sz w:val="20"/>
          <w:szCs w:val="20"/>
        </w:rPr>
      </w:pPr>
      <w:r>
        <w:rPr>
          <w:rFonts w:ascii="Arial" w:hAnsi="Arial" w:cs="Arial"/>
          <w:sz w:val="20"/>
          <w:szCs w:val="20"/>
        </w:rPr>
        <w:t>1</w:t>
      </w:r>
      <w:r w:rsidR="00D27583" w:rsidRPr="00314B6E">
        <w:rPr>
          <w:rFonts w:ascii="Arial" w:hAnsi="Arial" w:cs="Arial"/>
          <w:sz w:val="20"/>
          <w:szCs w:val="20"/>
        </w:rPr>
        <w:t>.</w:t>
      </w:r>
      <w:r w:rsidR="00D27583">
        <w:rPr>
          <w:rFonts w:ascii="Arial" w:hAnsi="Arial" w:cs="Arial"/>
          <w:sz w:val="20"/>
          <w:szCs w:val="20"/>
        </w:rPr>
        <w:t>8</w:t>
      </w:r>
      <w:r w:rsidR="00D27583" w:rsidRPr="00314B6E">
        <w:rPr>
          <w:rFonts w:ascii="Arial" w:hAnsi="Arial" w:cs="Arial"/>
          <w:sz w:val="20"/>
          <w:szCs w:val="20"/>
        </w:rPr>
        <w:t>.1</w:t>
      </w:r>
      <w:r w:rsidR="00D27583" w:rsidRPr="00314B6E">
        <w:rPr>
          <w:rFonts w:ascii="Arial" w:hAnsi="Arial" w:cs="Arial"/>
          <w:sz w:val="20"/>
          <w:szCs w:val="20"/>
        </w:rPr>
        <w:tab/>
      </w:r>
      <w:r w:rsidR="00D27583" w:rsidRPr="00064DC7">
        <w:rPr>
          <w:rFonts w:ascii="Arial" w:hAnsi="Arial" w:cs="Arial"/>
          <w:sz w:val="20"/>
          <w:szCs w:val="20"/>
        </w:rPr>
        <w:t>The User shall furnish the Company in the Company’s prescribed format with any information regarding</w:t>
      </w:r>
      <w:r w:rsidR="00D27583">
        <w:rPr>
          <w:rFonts w:ascii="Arial" w:hAnsi="Arial" w:cs="Arial"/>
          <w:sz w:val="20"/>
          <w:szCs w:val="20"/>
        </w:rPr>
        <w:t xml:space="preserve"> </w:t>
      </w:r>
      <w:r w:rsidR="00D27583" w:rsidRPr="00064DC7">
        <w:rPr>
          <w:rFonts w:ascii="Arial" w:hAnsi="Arial" w:cs="Arial"/>
          <w:sz w:val="20"/>
          <w:szCs w:val="20"/>
        </w:rPr>
        <w:t>the movements of its Aircraft at the Airport within 24 hours of each such movement including, but not limited to, any information regarding the timing of each such movement, the number of terminal and transit passengers and the volume of cargo and mail embarked or disembarked at the Airport.</w:t>
      </w:r>
    </w:p>
    <w:p w:rsidR="00D27583" w:rsidRPr="00064DC7" w:rsidRDefault="00041513" w:rsidP="00D27583">
      <w:pPr>
        <w:tabs>
          <w:tab w:val="right" w:pos="11002"/>
        </w:tabs>
        <w:spacing w:before="180"/>
        <w:ind w:left="993" w:hanging="992"/>
        <w:jc w:val="left"/>
        <w:rPr>
          <w:rFonts w:ascii="Arial" w:hAnsi="Arial" w:cs="Arial"/>
          <w:sz w:val="20"/>
          <w:szCs w:val="20"/>
        </w:rPr>
      </w:pPr>
      <w:r>
        <w:rPr>
          <w:rFonts w:ascii="Arial" w:hAnsi="Arial" w:cs="Arial"/>
          <w:sz w:val="20"/>
          <w:szCs w:val="20"/>
        </w:rPr>
        <w:t>1</w:t>
      </w:r>
      <w:r w:rsidR="00D27583" w:rsidRPr="00064DC7">
        <w:rPr>
          <w:rFonts w:ascii="Arial" w:hAnsi="Arial" w:cs="Arial"/>
          <w:sz w:val="20"/>
          <w:szCs w:val="20"/>
        </w:rPr>
        <w:t>.8.2</w:t>
      </w:r>
      <w:r w:rsidR="00D27583" w:rsidRPr="00064DC7">
        <w:rPr>
          <w:rFonts w:ascii="Arial" w:hAnsi="Arial" w:cs="Arial"/>
          <w:sz w:val="20"/>
          <w:szCs w:val="20"/>
        </w:rPr>
        <w:tab/>
        <w:t xml:space="preserve">The User shall also furnish the Company on demand with details of the maximum total weight </w:t>
      </w:r>
      <w:r w:rsidR="00D27583">
        <w:rPr>
          <w:rFonts w:ascii="Arial" w:hAnsi="Arial" w:cs="Arial"/>
          <w:sz w:val="20"/>
          <w:szCs w:val="20"/>
        </w:rPr>
        <w:t xml:space="preserve">authorized </w:t>
      </w:r>
      <w:r w:rsidR="00D27583" w:rsidRPr="00064DC7">
        <w:rPr>
          <w:rFonts w:ascii="Arial" w:hAnsi="Arial" w:cs="Arial"/>
          <w:sz w:val="20"/>
          <w:szCs w:val="20"/>
        </w:rPr>
        <w:t>in respect of each Aircraft operated by it and shall inform the Company of any changes to this information immediately they occur at the Airport.</w:t>
      </w:r>
    </w:p>
    <w:p w:rsidR="004B027E" w:rsidRDefault="00041513" w:rsidP="00D27583">
      <w:pPr>
        <w:tabs>
          <w:tab w:val="right" w:pos="6250"/>
        </w:tabs>
        <w:spacing w:before="180"/>
        <w:ind w:left="993" w:hanging="992"/>
        <w:jc w:val="left"/>
        <w:rPr>
          <w:rFonts w:ascii="Arial" w:hAnsi="Arial" w:cs="Arial"/>
          <w:sz w:val="20"/>
          <w:szCs w:val="20"/>
        </w:rPr>
      </w:pPr>
      <w:r>
        <w:rPr>
          <w:rFonts w:ascii="Arial" w:hAnsi="Arial" w:cs="Arial"/>
          <w:sz w:val="20"/>
          <w:szCs w:val="20"/>
        </w:rPr>
        <w:t>1</w:t>
      </w:r>
      <w:r w:rsidR="00D27583" w:rsidRPr="00064DC7">
        <w:rPr>
          <w:rFonts w:ascii="Arial" w:hAnsi="Arial" w:cs="Arial"/>
          <w:sz w:val="20"/>
          <w:szCs w:val="20"/>
        </w:rPr>
        <w:t>.8.3</w:t>
      </w:r>
      <w:r w:rsidR="00D27583" w:rsidRPr="00064DC7">
        <w:rPr>
          <w:rFonts w:ascii="Arial" w:hAnsi="Arial" w:cs="Arial"/>
          <w:sz w:val="20"/>
          <w:szCs w:val="20"/>
        </w:rPr>
        <w:tab/>
        <w:t>Where the User fails to provide any information required by this paragraph 8, the Company shall be entitled</w:t>
      </w:r>
      <w:r w:rsidR="00D27583">
        <w:rPr>
          <w:rFonts w:ascii="Arial" w:hAnsi="Arial" w:cs="Arial"/>
          <w:sz w:val="20"/>
          <w:szCs w:val="20"/>
        </w:rPr>
        <w:t xml:space="preserve"> </w:t>
      </w:r>
      <w:r w:rsidR="00D27583" w:rsidRPr="00064DC7">
        <w:rPr>
          <w:rFonts w:ascii="Arial" w:hAnsi="Arial" w:cs="Arial"/>
          <w:sz w:val="20"/>
          <w:szCs w:val="20"/>
        </w:rPr>
        <w:t>to assess the charges payable hereunder by the User by reference to the maximum total weight and the maximum passenger capacity of the Aircraft. The User shall pay the re-calculated charges as assessed by the Company</w:t>
      </w:r>
    </w:p>
    <w:p w:rsidR="00D27583" w:rsidRDefault="00D27583" w:rsidP="00D27583">
      <w:pPr>
        <w:tabs>
          <w:tab w:val="right" w:pos="6250"/>
        </w:tabs>
        <w:spacing w:before="180"/>
        <w:ind w:left="993" w:hanging="992"/>
        <w:jc w:val="left"/>
        <w:rPr>
          <w:rFonts w:ascii="Arial" w:hAnsi="Arial" w:cs="Arial"/>
          <w:sz w:val="20"/>
          <w:szCs w:val="20"/>
        </w:rPr>
      </w:pPr>
    </w:p>
    <w:p w:rsidR="00D27583" w:rsidRPr="00314B6E" w:rsidRDefault="00041513" w:rsidP="00D27583">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D27583">
        <w:rPr>
          <w:rFonts w:ascii="Arial" w:hAnsi="Arial" w:cs="Arial"/>
          <w:b/>
          <w:color w:val="244061" w:themeColor="accent1" w:themeShade="80"/>
        </w:rPr>
        <w:t>.9</w:t>
      </w:r>
      <w:r w:rsidR="00D27583" w:rsidRPr="00314B6E">
        <w:rPr>
          <w:rFonts w:ascii="Arial" w:hAnsi="Arial" w:cs="Arial"/>
          <w:b/>
          <w:color w:val="244061" w:themeColor="accent1" w:themeShade="80"/>
        </w:rPr>
        <w:tab/>
      </w:r>
      <w:r w:rsidR="00D27583">
        <w:rPr>
          <w:rFonts w:ascii="Arial" w:hAnsi="Arial" w:cs="Arial"/>
          <w:b/>
          <w:color w:val="244061" w:themeColor="accent1" w:themeShade="80"/>
        </w:rPr>
        <w:t>Force Majeure</w:t>
      </w:r>
    </w:p>
    <w:p w:rsidR="00D27583" w:rsidRPr="00064DC7" w:rsidRDefault="00041513" w:rsidP="00D27583">
      <w:pPr>
        <w:tabs>
          <w:tab w:val="right" w:pos="11218"/>
        </w:tabs>
        <w:spacing w:before="108"/>
        <w:ind w:left="993" w:hanging="993"/>
        <w:jc w:val="left"/>
        <w:rPr>
          <w:rFonts w:ascii="Arial" w:hAnsi="Arial" w:cs="Arial"/>
          <w:sz w:val="20"/>
          <w:szCs w:val="20"/>
        </w:rPr>
      </w:pPr>
      <w:r>
        <w:rPr>
          <w:rFonts w:ascii="Arial" w:hAnsi="Arial" w:cs="Arial"/>
          <w:sz w:val="20"/>
          <w:szCs w:val="20"/>
        </w:rPr>
        <w:t>1</w:t>
      </w:r>
      <w:r w:rsidR="00D27583" w:rsidRPr="00314B6E">
        <w:rPr>
          <w:rFonts w:ascii="Arial" w:hAnsi="Arial" w:cs="Arial"/>
          <w:sz w:val="20"/>
          <w:szCs w:val="20"/>
        </w:rPr>
        <w:t>.</w:t>
      </w:r>
      <w:r w:rsidR="00D27583">
        <w:rPr>
          <w:rFonts w:ascii="Arial" w:hAnsi="Arial" w:cs="Arial"/>
          <w:sz w:val="20"/>
          <w:szCs w:val="20"/>
        </w:rPr>
        <w:t>9</w:t>
      </w:r>
      <w:r w:rsidR="00D27583" w:rsidRPr="00314B6E">
        <w:rPr>
          <w:rFonts w:ascii="Arial" w:hAnsi="Arial" w:cs="Arial"/>
          <w:sz w:val="20"/>
          <w:szCs w:val="20"/>
        </w:rPr>
        <w:t>.1</w:t>
      </w:r>
      <w:r w:rsidR="00D27583" w:rsidRPr="00314B6E">
        <w:rPr>
          <w:rFonts w:ascii="Arial" w:hAnsi="Arial" w:cs="Arial"/>
          <w:sz w:val="20"/>
          <w:szCs w:val="20"/>
        </w:rPr>
        <w:tab/>
      </w:r>
      <w:r w:rsidR="00D27583" w:rsidRPr="00064DC7">
        <w:rPr>
          <w:rFonts w:ascii="Arial" w:hAnsi="Arial" w:cs="Arial"/>
          <w:sz w:val="20"/>
          <w:szCs w:val="20"/>
        </w:rPr>
        <w:t>The Company shall not be liable to a User or be deemed to be in breach of contract by reason of any delay</w:t>
      </w:r>
      <w:r w:rsidR="00D27583">
        <w:rPr>
          <w:rFonts w:ascii="Arial" w:hAnsi="Arial" w:cs="Arial"/>
          <w:sz w:val="20"/>
          <w:szCs w:val="20"/>
        </w:rPr>
        <w:t xml:space="preserve"> </w:t>
      </w:r>
      <w:r w:rsidR="00D27583" w:rsidRPr="00064DC7">
        <w:rPr>
          <w:rFonts w:ascii="Arial" w:hAnsi="Arial" w:cs="Arial"/>
          <w:sz w:val="20"/>
          <w:szCs w:val="20"/>
        </w:rPr>
        <w:t>in performing or providing, or any failure to perform or provide, any services, facilities or supplies if the delay or failure is due to any cause beyond the Company’s reasonable control.</w:t>
      </w:r>
    </w:p>
    <w:p w:rsidR="00D27583" w:rsidRPr="00064DC7" w:rsidRDefault="00041513" w:rsidP="00D27583">
      <w:pPr>
        <w:tabs>
          <w:tab w:val="right" w:pos="10853"/>
        </w:tabs>
        <w:spacing w:before="180"/>
        <w:ind w:left="993" w:hanging="993"/>
        <w:jc w:val="left"/>
        <w:rPr>
          <w:rFonts w:ascii="Arial" w:hAnsi="Arial" w:cs="Arial"/>
          <w:sz w:val="20"/>
          <w:szCs w:val="20"/>
        </w:rPr>
      </w:pPr>
      <w:r>
        <w:rPr>
          <w:rFonts w:ascii="Arial" w:hAnsi="Arial" w:cs="Arial"/>
          <w:sz w:val="20"/>
          <w:szCs w:val="20"/>
        </w:rPr>
        <w:t>1</w:t>
      </w:r>
      <w:r w:rsidR="00D27583" w:rsidRPr="00064DC7">
        <w:rPr>
          <w:rFonts w:ascii="Arial" w:hAnsi="Arial" w:cs="Arial"/>
          <w:sz w:val="20"/>
          <w:szCs w:val="20"/>
        </w:rPr>
        <w:t>.9.2</w:t>
      </w:r>
      <w:r w:rsidR="00D27583" w:rsidRPr="00064DC7">
        <w:rPr>
          <w:rFonts w:ascii="Arial" w:hAnsi="Arial" w:cs="Arial"/>
          <w:sz w:val="20"/>
          <w:szCs w:val="20"/>
        </w:rPr>
        <w:tab/>
        <w:t>The following shall be regarded without limitation as causes beyond the Company’s reasonable control;</w:t>
      </w:r>
    </w:p>
    <w:p w:rsidR="00D27583" w:rsidRPr="004F0D72" w:rsidRDefault="00D27583" w:rsidP="004F0D72">
      <w:pPr>
        <w:pStyle w:val="ListParagraph"/>
        <w:numPr>
          <w:ilvl w:val="0"/>
          <w:numId w:val="13"/>
        </w:numPr>
        <w:tabs>
          <w:tab w:val="right" w:pos="9734"/>
        </w:tabs>
        <w:spacing w:before="120"/>
        <w:ind w:left="1417" w:hanging="357"/>
        <w:contextualSpacing w:val="0"/>
        <w:jc w:val="left"/>
        <w:rPr>
          <w:rFonts w:ascii="Arial" w:hAnsi="Arial" w:cs="Arial"/>
          <w:sz w:val="20"/>
          <w:szCs w:val="20"/>
        </w:rPr>
      </w:pPr>
      <w:r w:rsidRPr="004F0D72">
        <w:rPr>
          <w:rFonts w:ascii="Arial" w:hAnsi="Arial" w:cs="Arial"/>
          <w:sz w:val="20"/>
          <w:szCs w:val="20"/>
        </w:rPr>
        <w:t>act of God, adverse weather conditions, flood, storm, tempest, explosion, fire or accident;</w:t>
      </w:r>
    </w:p>
    <w:p w:rsidR="00D27583" w:rsidRPr="004F0D72" w:rsidRDefault="004F0D72" w:rsidP="004F0D72">
      <w:pPr>
        <w:pStyle w:val="ListParagraph"/>
        <w:numPr>
          <w:ilvl w:val="0"/>
          <w:numId w:val="13"/>
        </w:numPr>
        <w:tabs>
          <w:tab w:val="right" w:pos="10171"/>
        </w:tabs>
        <w:spacing w:before="120"/>
        <w:ind w:left="1417" w:hanging="357"/>
        <w:contextualSpacing w:val="0"/>
        <w:jc w:val="left"/>
        <w:rPr>
          <w:rFonts w:ascii="Arial" w:hAnsi="Arial" w:cs="Arial"/>
          <w:sz w:val="20"/>
          <w:szCs w:val="20"/>
        </w:rPr>
      </w:pPr>
      <w:r w:rsidRPr="004F0D72">
        <w:rPr>
          <w:rFonts w:ascii="Arial" w:hAnsi="Arial" w:cs="Arial"/>
          <w:sz w:val="20"/>
          <w:szCs w:val="20"/>
        </w:rPr>
        <w:t>a</w:t>
      </w:r>
      <w:r w:rsidR="00D27583" w:rsidRPr="004F0D72">
        <w:rPr>
          <w:rFonts w:ascii="Arial" w:hAnsi="Arial" w:cs="Arial"/>
          <w:sz w:val="20"/>
          <w:szCs w:val="20"/>
        </w:rPr>
        <w:t>cts, restrictions, regulations, bye-laws, prohibitions or measures of any kind on the part of any governmental, parliamentary or local authority, whether of the United Kingdom or abroad;</w:t>
      </w:r>
    </w:p>
    <w:p w:rsidR="00D27583" w:rsidRPr="004F0D72" w:rsidRDefault="00D27583" w:rsidP="004F0D72">
      <w:pPr>
        <w:pStyle w:val="ListParagraph"/>
        <w:numPr>
          <w:ilvl w:val="0"/>
          <w:numId w:val="13"/>
        </w:numPr>
        <w:tabs>
          <w:tab w:val="right" w:pos="5270"/>
        </w:tabs>
        <w:spacing w:before="120"/>
        <w:ind w:left="1417" w:hanging="357"/>
        <w:contextualSpacing w:val="0"/>
        <w:jc w:val="left"/>
        <w:rPr>
          <w:rFonts w:ascii="Arial" w:hAnsi="Arial" w:cs="Arial"/>
          <w:sz w:val="20"/>
          <w:szCs w:val="20"/>
        </w:rPr>
      </w:pPr>
      <w:r w:rsidRPr="004F0D72">
        <w:rPr>
          <w:rFonts w:ascii="Arial" w:hAnsi="Arial" w:cs="Arial"/>
          <w:sz w:val="20"/>
          <w:szCs w:val="20"/>
        </w:rPr>
        <w:t>air traffic control delays or restrictions;</w:t>
      </w:r>
    </w:p>
    <w:p w:rsidR="00D27583" w:rsidRPr="004F0D72" w:rsidRDefault="00D27583" w:rsidP="004F0D72">
      <w:pPr>
        <w:pStyle w:val="ListParagraph"/>
        <w:numPr>
          <w:ilvl w:val="0"/>
          <w:numId w:val="13"/>
        </w:numPr>
        <w:tabs>
          <w:tab w:val="right" w:pos="5712"/>
        </w:tabs>
        <w:spacing w:before="120"/>
        <w:ind w:left="1417" w:hanging="357"/>
        <w:contextualSpacing w:val="0"/>
        <w:jc w:val="left"/>
        <w:rPr>
          <w:rFonts w:ascii="Arial" w:hAnsi="Arial" w:cs="Arial"/>
          <w:sz w:val="20"/>
          <w:szCs w:val="20"/>
        </w:rPr>
      </w:pPr>
      <w:r w:rsidRPr="004F0D72">
        <w:rPr>
          <w:rFonts w:ascii="Arial" w:hAnsi="Arial" w:cs="Arial"/>
          <w:sz w:val="20"/>
          <w:szCs w:val="20"/>
        </w:rPr>
        <w:t>import or export regulations or embargoes;</w:t>
      </w:r>
    </w:p>
    <w:p w:rsidR="004F0D72" w:rsidRPr="004F0D72" w:rsidRDefault="00D27583" w:rsidP="004F0D72">
      <w:pPr>
        <w:pStyle w:val="ListParagraph"/>
        <w:numPr>
          <w:ilvl w:val="0"/>
          <w:numId w:val="13"/>
        </w:numPr>
        <w:tabs>
          <w:tab w:val="right" w:pos="11064"/>
        </w:tabs>
        <w:spacing w:before="120"/>
        <w:ind w:left="1417" w:hanging="357"/>
        <w:contextualSpacing w:val="0"/>
        <w:jc w:val="left"/>
        <w:rPr>
          <w:rFonts w:ascii="Arial" w:hAnsi="Arial" w:cs="Arial"/>
          <w:sz w:val="20"/>
          <w:szCs w:val="20"/>
        </w:rPr>
      </w:pPr>
      <w:r w:rsidRPr="004F0D72">
        <w:rPr>
          <w:rFonts w:ascii="Arial" w:hAnsi="Arial" w:cs="Arial"/>
          <w:sz w:val="20"/>
          <w:szCs w:val="20"/>
        </w:rPr>
        <w:t xml:space="preserve">strikes, lock-outs or other industrial actions or trade dispute (whether </w:t>
      </w:r>
      <w:r w:rsidR="004F0D72" w:rsidRPr="004F0D72">
        <w:rPr>
          <w:rFonts w:ascii="Arial" w:hAnsi="Arial" w:cs="Arial"/>
          <w:sz w:val="20"/>
          <w:szCs w:val="20"/>
        </w:rPr>
        <w:t>i</w:t>
      </w:r>
      <w:r w:rsidRPr="004F0D72">
        <w:rPr>
          <w:rFonts w:ascii="Arial" w:hAnsi="Arial" w:cs="Arial"/>
          <w:sz w:val="20"/>
          <w:szCs w:val="20"/>
        </w:rPr>
        <w:t xml:space="preserve">nvolving the </w:t>
      </w:r>
      <w:r w:rsidR="004F0D72" w:rsidRPr="004F0D72">
        <w:rPr>
          <w:rFonts w:ascii="Arial" w:hAnsi="Arial" w:cs="Arial"/>
          <w:sz w:val="20"/>
          <w:szCs w:val="20"/>
        </w:rPr>
        <w:t>Company’s employees or those of a third party);</w:t>
      </w:r>
    </w:p>
    <w:p w:rsidR="00D27583" w:rsidRPr="004F0D72" w:rsidRDefault="00D27583" w:rsidP="004F0D72">
      <w:pPr>
        <w:pStyle w:val="ListParagraph"/>
        <w:numPr>
          <w:ilvl w:val="0"/>
          <w:numId w:val="13"/>
        </w:numPr>
        <w:tabs>
          <w:tab w:val="right" w:pos="6408"/>
        </w:tabs>
        <w:spacing w:before="120"/>
        <w:ind w:left="1417" w:hanging="357"/>
        <w:contextualSpacing w:val="0"/>
        <w:jc w:val="left"/>
        <w:rPr>
          <w:rFonts w:ascii="Arial" w:hAnsi="Arial" w:cs="Arial"/>
          <w:sz w:val="20"/>
          <w:szCs w:val="20"/>
        </w:rPr>
      </w:pPr>
      <w:r w:rsidRPr="004F0D72">
        <w:rPr>
          <w:rFonts w:ascii="Arial" w:hAnsi="Arial" w:cs="Arial"/>
          <w:sz w:val="20"/>
          <w:szCs w:val="20"/>
        </w:rPr>
        <w:t>difficulties in obtaining labour, transport, fuel, parts or machinery;</w:t>
      </w:r>
    </w:p>
    <w:p w:rsidR="00D27583" w:rsidRPr="004F0D72" w:rsidRDefault="00D27583" w:rsidP="004F0D72">
      <w:pPr>
        <w:pStyle w:val="ListParagraph"/>
        <w:numPr>
          <w:ilvl w:val="0"/>
          <w:numId w:val="13"/>
        </w:numPr>
        <w:spacing w:before="120"/>
        <w:ind w:left="1417" w:hanging="357"/>
        <w:contextualSpacing w:val="0"/>
        <w:jc w:val="left"/>
        <w:rPr>
          <w:rFonts w:ascii="Arial" w:hAnsi="Arial" w:cs="Arial"/>
          <w:sz w:val="20"/>
          <w:szCs w:val="20"/>
        </w:rPr>
      </w:pPr>
      <w:r w:rsidRPr="004F0D72">
        <w:rPr>
          <w:rFonts w:ascii="Arial" w:hAnsi="Arial" w:cs="Arial"/>
          <w:sz w:val="20"/>
          <w:szCs w:val="20"/>
        </w:rPr>
        <w:t>breakdown in machinery or equipment;</w:t>
      </w:r>
    </w:p>
    <w:p w:rsidR="00D27583" w:rsidRPr="004F0D72" w:rsidRDefault="00D27583" w:rsidP="004F0D72">
      <w:pPr>
        <w:pStyle w:val="ListParagraph"/>
        <w:numPr>
          <w:ilvl w:val="0"/>
          <w:numId w:val="13"/>
        </w:numPr>
        <w:tabs>
          <w:tab w:val="right" w:pos="4516"/>
        </w:tabs>
        <w:spacing w:before="120"/>
        <w:ind w:left="1417" w:hanging="357"/>
        <w:contextualSpacing w:val="0"/>
        <w:jc w:val="left"/>
        <w:rPr>
          <w:rFonts w:ascii="Arial" w:hAnsi="Arial" w:cs="Arial"/>
          <w:sz w:val="20"/>
          <w:szCs w:val="20"/>
        </w:rPr>
      </w:pPr>
      <w:r w:rsidRPr="004F0D72">
        <w:rPr>
          <w:rFonts w:ascii="Arial" w:hAnsi="Arial" w:cs="Arial"/>
          <w:sz w:val="20"/>
          <w:szCs w:val="20"/>
        </w:rPr>
        <w:t>failure or obstruction of runway or taxiway;</w:t>
      </w:r>
    </w:p>
    <w:p w:rsidR="00D27583" w:rsidRPr="004F0D72" w:rsidRDefault="00D27583" w:rsidP="004F0D72">
      <w:pPr>
        <w:pStyle w:val="ListParagraph"/>
        <w:numPr>
          <w:ilvl w:val="0"/>
          <w:numId w:val="13"/>
        </w:numPr>
        <w:tabs>
          <w:tab w:val="right" w:pos="6250"/>
        </w:tabs>
        <w:spacing w:before="120"/>
        <w:ind w:left="1417" w:hanging="357"/>
        <w:contextualSpacing w:val="0"/>
        <w:jc w:val="left"/>
        <w:rPr>
          <w:rFonts w:ascii="Arial" w:hAnsi="Arial" w:cs="Arial"/>
          <w:b/>
          <w:color w:val="244061" w:themeColor="accent1" w:themeShade="80"/>
          <w:sz w:val="24"/>
          <w:szCs w:val="24"/>
        </w:rPr>
      </w:pPr>
      <w:r w:rsidRPr="004F0D72">
        <w:rPr>
          <w:rFonts w:ascii="Arial" w:hAnsi="Arial" w:cs="Arial"/>
          <w:sz w:val="20"/>
          <w:szCs w:val="20"/>
        </w:rPr>
        <w:t>interruption or failure of any utility service including but not limited to electricity, gas or water</w:t>
      </w:r>
    </w:p>
    <w:p w:rsidR="004F0D72" w:rsidRPr="004F0D72" w:rsidRDefault="004F0D72" w:rsidP="004F0D72">
      <w:pPr>
        <w:pStyle w:val="ListParagraph"/>
        <w:tabs>
          <w:tab w:val="right" w:pos="6250"/>
        </w:tabs>
        <w:spacing w:before="120"/>
        <w:ind w:left="1418"/>
        <w:jc w:val="left"/>
        <w:rPr>
          <w:rFonts w:ascii="Arial" w:hAnsi="Arial" w:cs="Arial"/>
          <w:b/>
          <w:color w:val="244061" w:themeColor="accent1" w:themeShade="80"/>
          <w:sz w:val="24"/>
          <w:szCs w:val="24"/>
        </w:rPr>
      </w:pPr>
    </w:p>
    <w:p w:rsidR="00D27583" w:rsidRPr="00314B6E" w:rsidRDefault="00041513" w:rsidP="00D27583">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D27583">
        <w:rPr>
          <w:rFonts w:ascii="Arial" w:hAnsi="Arial" w:cs="Arial"/>
          <w:b/>
          <w:color w:val="244061" w:themeColor="accent1" w:themeShade="80"/>
        </w:rPr>
        <w:t>.10</w:t>
      </w:r>
      <w:r w:rsidR="00D27583" w:rsidRPr="00314B6E">
        <w:rPr>
          <w:rFonts w:ascii="Arial" w:hAnsi="Arial" w:cs="Arial"/>
          <w:b/>
          <w:color w:val="244061" w:themeColor="accent1" w:themeShade="80"/>
        </w:rPr>
        <w:tab/>
      </w:r>
      <w:r w:rsidR="00D27583">
        <w:rPr>
          <w:rFonts w:ascii="Arial" w:hAnsi="Arial" w:cs="Arial"/>
          <w:b/>
          <w:color w:val="244061" w:themeColor="accent1" w:themeShade="80"/>
        </w:rPr>
        <w:t>Termination and insolvency</w:t>
      </w:r>
    </w:p>
    <w:p w:rsidR="00FE5489" w:rsidRPr="00064DC7" w:rsidRDefault="00041513" w:rsidP="004F0D72">
      <w:pPr>
        <w:tabs>
          <w:tab w:val="right" w:pos="3038"/>
        </w:tabs>
        <w:spacing w:before="120"/>
        <w:ind w:left="992" w:hanging="992"/>
        <w:jc w:val="left"/>
        <w:rPr>
          <w:rFonts w:ascii="Arial" w:hAnsi="Arial" w:cs="Arial"/>
          <w:sz w:val="20"/>
          <w:szCs w:val="20"/>
        </w:rPr>
      </w:pPr>
      <w:r>
        <w:rPr>
          <w:rFonts w:ascii="Arial" w:hAnsi="Arial" w:cs="Arial"/>
          <w:sz w:val="20"/>
          <w:szCs w:val="20"/>
        </w:rPr>
        <w:t>1</w:t>
      </w:r>
      <w:r w:rsidR="00D27583" w:rsidRPr="00314B6E">
        <w:rPr>
          <w:rFonts w:ascii="Arial" w:hAnsi="Arial" w:cs="Arial"/>
          <w:sz w:val="20"/>
          <w:szCs w:val="20"/>
        </w:rPr>
        <w:t>.</w:t>
      </w:r>
      <w:r w:rsidR="00D27583">
        <w:rPr>
          <w:rFonts w:ascii="Arial" w:hAnsi="Arial" w:cs="Arial"/>
          <w:sz w:val="20"/>
          <w:szCs w:val="20"/>
        </w:rPr>
        <w:t>10</w:t>
      </w:r>
      <w:r w:rsidR="00D27583" w:rsidRPr="00314B6E">
        <w:rPr>
          <w:rFonts w:ascii="Arial" w:hAnsi="Arial" w:cs="Arial"/>
          <w:sz w:val="20"/>
          <w:szCs w:val="20"/>
        </w:rPr>
        <w:t>.1</w:t>
      </w:r>
      <w:r w:rsidR="00D27583" w:rsidRPr="00314B6E">
        <w:rPr>
          <w:rFonts w:ascii="Arial" w:hAnsi="Arial" w:cs="Arial"/>
          <w:sz w:val="20"/>
          <w:szCs w:val="20"/>
        </w:rPr>
        <w:tab/>
      </w:r>
      <w:r w:rsidR="00FE5489" w:rsidRPr="00064DC7">
        <w:rPr>
          <w:rFonts w:ascii="Arial" w:hAnsi="Arial" w:cs="Arial"/>
          <w:sz w:val="20"/>
          <w:szCs w:val="20"/>
        </w:rPr>
        <w:t>This paragraph applies if:</w:t>
      </w:r>
    </w:p>
    <w:p w:rsidR="00FE5489" w:rsidRPr="00064DC7" w:rsidRDefault="00041513" w:rsidP="004F0D72">
      <w:pPr>
        <w:spacing w:before="120"/>
        <w:ind w:left="992" w:right="288"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.10.1.1</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the User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w:t>
      </w:r>
      <w:r w:rsidR="00FE5489">
        <w:rPr>
          <w:rFonts w:ascii="Arial" w:hAnsi="Arial" w:cs="Arial"/>
          <w:sz w:val="20"/>
          <w:szCs w:val="20"/>
        </w:rPr>
        <w:t xml:space="preserve"> </w:t>
      </w:r>
      <w:r w:rsidR="00FE5489" w:rsidRPr="00064DC7">
        <w:rPr>
          <w:rFonts w:ascii="Arial" w:hAnsi="Arial" w:cs="Arial"/>
          <w:sz w:val="20"/>
          <w:szCs w:val="20"/>
        </w:rPr>
        <w:t>of section 268 of the Insolvency Act 1986 or (being a partnership) has any partner to whom any of the foregoing apply;</w:t>
      </w:r>
    </w:p>
    <w:p w:rsidR="00FE5489" w:rsidRPr="00064DC7" w:rsidRDefault="00041513" w:rsidP="004F0D72">
      <w:pPr>
        <w:spacing w:before="120"/>
        <w:ind w:left="992" w:right="288"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.10.1.2</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the User commences negotiations with all or any class of its creditors with a view to rescheduling any of its debts, or makes a proposal for or enters into any compromise or arrangement with its creditors;</w:t>
      </w:r>
    </w:p>
    <w:p w:rsidR="00FE5489" w:rsidRPr="00064DC7" w:rsidRDefault="00041513" w:rsidP="004F0D72">
      <w:pPr>
        <w:spacing w:before="120"/>
        <w:ind w:left="992" w:right="288"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.10.1.3</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 petition is filed, a notice is given, a resolution is passed, or an order is made, for or in connection with the winding up of the User (being a company) other than for the sole purpose of a scheme for a solvent amalgamation of that other party with one or more other companies or the solvent reconstruction of that other party;</w:t>
      </w:r>
    </w:p>
    <w:p w:rsidR="00FE5489" w:rsidRPr="00064DC7" w:rsidRDefault="00041513" w:rsidP="004F0D72">
      <w:pPr>
        <w:spacing w:before="120"/>
        <w:ind w:left="992"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.10.1.4</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the User (being an individual) is the subject of a bankruptcy petition or order;</w:t>
      </w:r>
    </w:p>
    <w:p w:rsidR="00FE5489" w:rsidRPr="00064DC7" w:rsidRDefault="00041513" w:rsidP="004F0D72">
      <w:pPr>
        <w:spacing w:before="120"/>
        <w:ind w:left="992" w:right="288"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.10.1.5</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 creditor or encumbrancer of the User attaches or takes possession of, or a distress, execution, sequestration or other such process is levied or enforced on or sued against, the whole or any part of its assets and such attachment or process is not discharged within 14 days;</w:t>
      </w:r>
    </w:p>
    <w:p w:rsidR="00FE5489" w:rsidRPr="00064DC7" w:rsidRDefault="00041513" w:rsidP="004F0D72">
      <w:pPr>
        <w:spacing w:before="120"/>
        <w:ind w:left="992" w:right="144"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.10.1.6</w:t>
      </w:r>
      <w:r w:rsidR="00FE5489">
        <w:rPr>
          <w:rFonts w:ascii="Arial" w:hAnsi="Arial" w:cs="Arial"/>
          <w:sz w:val="20"/>
          <w:szCs w:val="20"/>
        </w:rPr>
        <w:tab/>
      </w:r>
      <w:r w:rsidR="00FE5489" w:rsidRPr="00064DC7">
        <w:rPr>
          <w:rFonts w:ascii="Arial" w:hAnsi="Arial" w:cs="Arial"/>
          <w:sz w:val="20"/>
          <w:szCs w:val="20"/>
        </w:rPr>
        <w:t xml:space="preserve"> an application is made to court, or an order is made, for the appointment of an administrator or if a notice of intention to appoint an administrator is given or if an administrator is appointed over the User (being</w:t>
      </w:r>
      <w:r w:rsidR="00FE5489">
        <w:rPr>
          <w:rFonts w:ascii="Arial" w:hAnsi="Arial" w:cs="Arial"/>
          <w:sz w:val="20"/>
          <w:szCs w:val="20"/>
        </w:rPr>
        <w:t xml:space="preserve"> </w:t>
      </w:r>
      <w:r w:rsidR="00FE5489" w:rsidRPr="00064DC7">
        <w:rPr>
          <w:rFonts w:ascii="Arial" w:hAnsi="Arial" w:cs="Arial"/>
          <w:sz w:val="20"/>
          <w:szCs w:val="20"/>
        </w:rPr>
        <w:t>a company);</w:t>
      </w:r>
    </w:p>
    <w:p w:rsidR="00FE5489" w:rsidRPr="00064DC7" w:rsidRDefault="00041513" w:rsidP="004F0D72">
      <w:pPr>
        <w:spacing w:before="120"/>
        <w:ind w:left="992" w:right="216"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.10.1.7</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 floating charge holder over the assets of the User (being a company) has become entitled to appoint or has appointed an administrative receiver;</w:t>
      </w:r>
    </w:p>
    <w:p w:rsidR="00FE5489" w:rsidRPr="00064DC7" w:rsidRDefault="00041513" w:rsidP="004F0D72">
      <w:pPr>
        <w:spacing w:before="120"/>
        <w:ind w:left="992" w:right="72"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.10.1.8</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 person becomes entitled to appoint a receiver over the assets of the User or a receiver is appointed over the assets of the User;</w:t>
      </w:r>
    </w:p>
    <w:p w:rsidR="00FE5489" w:rsidRPr="00064DC7" w:rsidRDefault="00041513" w:rsidP="004F0D72">
      <w:pPr>
        <w:spacing w:before="120"/>
        <w:ind w:left="992" w:right="288"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.10.1.9</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any event occurs, or proceeding is taken with respect to the User in any jurisdiction to which it is subject that has an effect equivalent or similar to any of the events mentioned in clause 2.10.1.1 to</w:t>
      </w:r>
      <w:r w:rsidR="004F0D72">
        <w:rPr>
          <w:rFonts w:ascii="Arial" w:hAnsi="Arial" w:cs="Arial"/>
          <w:sz w:val="20"/>
          <w:szCs w:val="20"/>
        </w:rPr>
        <w:t xml:space="preserve"> 2.10.1.11</w:t>
      </w:r>
    </w:p>
    <w:p w:rsidR="00FE5489" w:rsidRPr="00064DC7" w:rsidRDefault="00041513" w:rsidP="004F0D72">
      <w:pPr>
        <w:spacing w:before="120"/>
        <w:ind w:left="992" w:right="504"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.10.1.10</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the User ceases or suspends, or threatens to suspend or cease, to carry on all or part of its business; 2.10.1.11 a User fails to pay an amount due on the due date;</w:t>
      </w:r>
    </w:p>
    <w:p w:rsidR="00FE5489" w:rsidRPr="00064DC7" w:rsidRDefault="00041513" w:rsidP="004F0D72">
      <w:pPr>
        <w:spacing w:before="120"/>
        <w:ind w:left="992"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.10.1.12</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 User ceases or threatens to cease using the Airport; or</w:t>
      </w:r>
    </w:p>
    <w:p w:rsidR="00FE5489" w:rsidRPr="00064DC7" w:rsidRDefault="00041513" w:rsidP="004F0D72">
      <w:pPr>
        <w:spacing w:before="120"/>
        <w:ind w:left="992" w:right="288"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.10.1.13</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 User commits a material breach of these Terms of Use and fails to remedy that breach (if the breach is remediable) within 21 days of being notified in writing of the breach.</w:t>
      </w:r>
    </w:p>
    <w:p w:rsidR="00FE5489" w:rsidRPr="00064DC7" w:rsidRDefault="00041513" w:rsidP="004F0D72">
      <w:pPr>
        <w:tabs>
          <w:tab w:val="right" w:pos="8620"/>
        </w:tabs>
        <w:spacing w:before="120"/>
        <w:ind w:left="992" w:hanging="992"/>
        <w:jc w:val="left"/>
        <w:rPr>
          <w:rFonts w:ascii="Arial" w:hAnsi="Arial" w:cs="Arial"/>
          <w:sz w:val="20"/>
          <w:szCs w:val="20"/>
        </w:rPr>
      </w:pPr>
      <w:r>
        <w:rPr>
          <w:rFonts w:ascii="Arial" w:hAnsi="Arial" w:cs="Arial"/>
          <w:sz w:val="20"/>
          <w:szCs w:val="20"/>
        </w:rPr>
        <w:t>1</w:t>
      </w:r>
      <w:r w:rsidR="00FE5489" w:rsidRPr="00064DC7">
        <w:rPr>
          <w:rFonts w:ascii="Arial" w:hAnsi="Arial" w:cs="Arial"/>
          <w:sz w:val="20"/>
          <w:szCs w:val="20"/>
        </w:rPr>
        <w:t>.10.2</w:t>
      </w:r>
      <w:r w:rsidR="00FE5489" w:rsidRPr="00064DC7">
        <w:rPr>
          <w:rFonts w:ascii="Arial" w:hAnsi="Arial" w:cs="Arial"/>
          <w:sz w:val="20"/>
          <w:szCs w:val="20"/>
        </w:rPr>
        <w:tab/>
        <w:t>If this paragraph applies then, without prejudice to any other right or remedy available to it:</w:t>
      </w:r>
    </w:p>
    <w:p w:rsidR="00FE5489" w:rsidRPr="00064DC7" w:rsidRDefault="00041513" w:rsidP="004F0D72">
      <w:pPr>
        <w:spacing w:before="120"/>
        <w:ind w:left="992" w:right="432"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.10.2.1</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the Company shall be entitled to withhold all services, facilities or supplies from the User without being under any liability to the User; and</w:t>
      </w:r>
    </w:p>
    <w:p w:rsidR="00FE5489" w:rsidRPr="00064DC7" w:rsidRDefault="00041513" w:rsidP="004F0D72">
      <w:pPr>
        <w:spacing w:before="120"/>
        <w:ind w:left="992"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.10.2.2</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all fees, charges and other indebtedness in respect of services, facilities or supplies already provided to the User shall become immediately due and payable, notwithstanding any previous agreement or arrangement to the contrary; and</w:t>
      </w:r>
    </w:p>
    <w:p w:rsidR="00FE5489" w:rsidRPr="00064DC7" w:rsidRDefault="00041513" w:rsidP="004F0D72">
      <w:pPr>
        <w:spacing w:before="120"/>
        <w:ind w:left="992" w:right="504" w:hanging="992"/>
        <w:jc w:val="left"/>
        <w:rPr>
          <w:rFonts w:ascii="Arial" w:hAnsi="Arial" w:cs="Arial"/>
          <w:sz w:val="20"/>
          <w:szCs w:val="20"/>
        </w:rPr>
      </w:pPr>
      <w:r>
        <w:rPr>
          <w:rFonts w:ascii="Arial" w:hAnsi="Arial" w:cs="Arial"/>
          <w:sz w:val="16"/>
          <w:szCs w:val="16"/>
        </w:rPr>
        <w:t>1</w:t>
      </w:r>
      <w:r w:rsidR="00FE5489" w:rsidRPr="00FE5489">
        <w:rPr>
          <w:rFonts w:ascii="Arial" w:hAnsi="Arial" w:cs="Arial"/>
          <w:sz w:val="16"/>
          <w:szCs w:val="16"/>
        </w:rPr>
        <w:t>.10.2.3</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the User shall return all Company materials (including aviation fuel) which the User has not fully paid for. If the User fails to do so, then the Company may enter the User’s premises at the Airport and take possession of them. Until the materials have been returned, the User shall be solely responsible for their safekeeping.</w:t>
      </w:r>
    </w:p>
    <w:p w:rsidR="00D27583" w:rsidRDefault="00D27583" w:rsidP="00D27583">
      <w:pPr>
        <w:tabs>
          <w:tab w:val="right" w:pos="6250"/>
        </w:tabs>
        <w:spacing w:before="180"/>
        <w:ind w:left="993" w:hanging="992"/>
        <w:jc w:val="left"/>
        <w:rPr>
          <w:rFonts w:ascii="Arial" w:hAnsi="Arial" w:cs="Arial"/>
          <w:b/>
          <w:color w:val="244061" w:themeColor="accent1" w:themeShade="80"/>
          <w:sz w:val="24"/>
          <w:szCs w:val="24"/>
        </w:rPr>
      </w:pPr>
    </w:p>
    <w:p w:rsidR="00FE5489" w:rsidRPr="00314B6E" w:rsidRDefault="00041513" w:rsidP="00FE5489">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FE5489">
        <w:rPr>
          <w:rFonts w:ascii="Arial" w:hAnsi="Arial" w:cs="Arial"/>
          <w:b/>
          <w:color w:val="244061" w:themeColor="accent1" w:themeShade="80"/>
        </w:rPr>
        <w:t>.11</w:t>
      </w:r>
      <w:r w:rsidR="00FE5489" w:rsidRPr="00314B6E">
        <w:rPr>
          <w:rFonts w:ascii="Arial" w:hAnsi="Arial" w:cs="Arial"/>
          <w:b/>
          <w:color w:val="244061" w:themeColor="accent1" w:themeShade="80"/>
        </w:rPr>
        <w:tab/>
      </w:r>
      <w:r w:rsidR="00FE5489">
        <w:rPr>
          <w:rFonts w:ascii="Arial" w:hAnsi="Arial" w:cs="Arial"/>
          <w:b/>
          <w:color w:val="244061" w:themeColor="accent1" w:themeShade="80"/>
        </w:rPr>
        <w:t>Services to be provided</w:t>
      </w:r>
    </w:p>
    <w:p w:rsidR="00FE5489" w:rsidRPr="00064DC7" w:rsidRDefault="00FE5489" w:rsidP="00FE5489">
      <w:pPr>
        <w:tabs>
          <w:tab w:val="right" w:pos="11170"/>
        </w:tabs>
        <w:spacing w:before="72"/>
        <w:ind w:left="993" w:hanging="993"/>
        <w:jc w:val="left"/>
        <w:rPr>
          <w:rFonts w:ascii="Arial" w:hAnsi="Arial" w:cs="Arial"/>
          <w:sz w:val="20"/>
          <w:szCs w:val="20"/>
        </w:rPr>
      </w:pPr>
      <w:r w:rsidRPr="00314B6E">
        <w:rPr>
          <w:rFonts w:ascii="Arial" w:hAnsi="Arial" w:cs="Arial"/>
          <w:sz w:val="20"/>
          <w:szCs w:val="20"/>
        </w:rPr>
        <w:tab/>
      </w:r>
      <w:r w:rsidRPr="00064DC7">
        <w:rPr>
          <w:rFonts w:ascii="Arial" w:hAnsi="Arial" w:cs="Arial"/>
          <w:sz w:val="20"/>
          <w:szCs w:val="20"/>
        </w:rPr>
        <w:t>Unless otherwise agreed by the Company in writing, the following services at the Airport will be available to</w:t>
      </w:r>
      <w:r>
        <w:rPr>
          <w:rFonts w:ascii="Arial" w:hAnsi="Arial" w:cs="Arial"/>
          <w:sz w:val="20"/>
          <w:szCs w:val="20"/>
        </w:rPr>
        <w:t xml:space="preserve"> </w:t>
      </w:r>
      <w:r w:rsidRPr="00064DC7">
        <w:rPr>
          <w:rFonts w:ascii="Arial" w:hAnsi="Arial" w:cs="Arial"/>
          <w:sz w:val="20"/>
          <w:szCs w:val="20"/>
        </w:rPr>
        <w:t>Users on request and shall be provided exclusively by the Company or its agents;</w:t>
      </w:r>
    </w:p>
    <w:p w:rsidR="00FE5489" w:rsidRPr="00064DC7" w:rsidRDefault="00041513" w:rsidP="00FE5489">
      <w:pPr>
        <w:spacing w:beforeLines="60" w:before="144"/>
        <w:ind w:left="992"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 xml:space="preserve">.11.1 </w:t>
      </w:r>
      <w:r w:rsidR="00FE5489">
        <w:rPr>
          <w:rFonts w:ascii="Arial" w:hAnsi="Arial" w:cs="Arial"/>
          <w:sz w:val="20"/>
          <w:szCs w:val="20"/>
        </w:rPr>
        <w:tab/>
      </w:r>
      <w:r w:rsidR="00FE5489" w:rsidRPr="00064DC7">
        <w:rPr>
          <w:rFonts w:ascii="Arial" w:hAnsi="Arial" w:cs="Arial"/>
          <w:sz w:val="20"/>
          <w:szCs w:val="20"/>
        </w:rPr>
        <w:t>Passenger handling;</w:t>
      </w:r>
    </w:p>
    <w:p w:rsidR="00FE5489" w:rsidRPr="00064DC7" w:rsidRDefault="00041513" w:rsidP="00FE5489">
      <w:pPr>
        <w:spacing w:beforeLines="60" w:before="144"/>
        <w:ind w:left="992"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.11.2</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Marshalling of Aircraft;</w:t>
      </w:r>
    </w:p>
    <w:p w:rsidR="00FE5489" w:rsidRPr="00064DC7" w:rsidRDefault="00041513" w:rsidP="00FE5489">
      <w:pPr>
        <w:spacing w:beforeLines="60" w:before="144"/>
        <w:ind w:left="992"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.11.3</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Baggage handling;</w:t>
      </w:r>
    </w:p>
    <w:p w:rsidR="00FE5489" w:rsidRPr="00064DC7" w:rsidRDefault="00041513" w:rsidP="00FE5489">
      <w:pPr>
        <w:spacing w:beforeLines="60" w:before="144"/>
        <w:ind w:left="992"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.11.4</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Cargo handling;</w:t>
      </w:r>
    </w:p>
    <w:p w:rsidR="00FE5489" w:rsidRPr="00064DC7" w:rsidRDefault="00041513" w:rsidP="00FE5489">
      <w:pPr>
        <w:spacing w:beforeLines="60" w:before="144"/>
        <w:ind w:left="992"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.11.5</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Aircraft internal cleaning (on ramp);</w:t>
      </w:r>
    </w:p>
    <w:p w:rsidR="00FE5489" w:rsidRPr="00064DC7" w:rsidRDefault="00041513" w:rsidP="00FE5489">
      <w:pPr>
        <w:spacing w:beforeLines="60" w:before="144"/>
        <w:ind w:left="992"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.11.6</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General apron services;</w:t>
      </w:r>
    </w:p>
    <w:p w:rsidR="00FE5489" w:rsidRPr="00064DC7" w:rsidRDefault="00041513" w:rsidP="00FE5489">
      <w:pPr>
        <w:spacing w:beforeLines="60" w:before="144"/>
        <w:ind w:left="992"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.11.7</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Supply of aviation fuel;</w:t>
      </w:r>
    </w:p>
    <w:p w:rsidR="00FE5489" w:rsidRDefault="00041513" w:rsidP="00FE5489">
      <w:pPr>
        <w:spacing w:beforeLines="60" w:before="144"/>
        <w:ind w:left="992" w:right="6048"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.11.8</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General aviation and executive handling; and</w:t>
      </w:r>
    </w:p>
    <w:p w:rsidR="00FE5489" w:rsidRPr="00064DC7" w:rsidRDefault="00041513" w:rsidP="00FE5489">
      <w:pPr>
        <w:spacing w:beforeLines="60" w:before="144"/>
        <w:ind w:left="992" w:right="6048" w:hanging="992"/>
        <w:jc w:val="left"/>
        <w:rPr>
          <w:rFonts w:ascii="Arial" w:hAnsi="Arial" w:cs="Arial"/>
          <w:sz w:val="20"/>
          <w:szCs w:val="20"/>
        </w:rPr>
      </w:pPr>
      <w:r>
        <w:rPr>
          <w:rFonts w:ascii="Arial" w:hAnsi="Arial" w:cs="Arial"/>
          <w:sz w:val="20"/>
          <w:szCs w:val="20"/>
        </w:rPr>
        <w:t>1</w:t>
      </w:r>
      <w:r w:rsidR="00FE5489" w:rsidRPr="00FE5489">
        <w:rPr>
          <w:rFonts w:ascii="Arial" w:hAnsi="Arial" w:cs="Arial"/>
          <w:sz w:val="20"/>
          <w:szCs w:val="20"/>
        </w:rPr>
        <w:t>.11.9</w:t>
      </w:r>
      <w:r w:rsidR="00FE5489" w:rsidRPr="00064DC7">
        <w:rPr>
          <w:rFonts w:ascii="Arial" w:hAnsi="Arial" w:cs="Arial"/>
          <w:sz w:val="20"/>
          <w:szCs w:val="20"/>
        </w:rPr>
        <w:t xml:space="preserve"> </w:t>
      </w:r>
      <w:r w:rsidR="00FE5489">
        <w:rPr>
          <w:rFonts w:ascii="Arial" w:hAnsi="Arial" w:cs="Arial"/>
          <w:sz w:val="20"/>
          <w:szCs w:val="20"/>
        </w:rPr>
        <w:tab/>
      </w:r>
      <w:r w:rsidR="00FE5489" w:rsidRPr="00064DC7">
        <w:rPr>
          <w:rFonts w:ascii="Arial" w:hAnsi="Arial" w:cs="Arial"/>
          <w:sz w:val="20"/>
          <w:szCs w:val="20"/>
        </w:rPr>
        <w:t>Security.</w:t>
      </w:r>
    </w:p>
    <w:p w:rsidR="00FE5489" w:rsidRDefault="00FE5489" w:rsidP="00FE5489">
      <w:pPr>
        <w:tabs>
          <w:tab w:val="right" w:pos="6250"/>
        </w:tabs>
        <w:spacing w:before="180"/>
        <w:ind w:left="993" w:hanging="993"/>
        <w:jc w:val="left"/>
        <w:rPr>
          <w:rFonts w:ascii="Arial" w:hAnsi="Arial" w:cs="Arial"/>
          <w:b/>
          <w:color w:val="244061" w:themeColor="accent1" w:themeShade="80"/>
          <w:sz w:val="24"/>
          <w:szCs w:val="24"/>
        </w:rPr>
      </w:pPr>
    </w:p>
    <w:p w:rsidR="00FE5489" w:rsidRPr="00314B6E" w:rsidRDefault="00041513" w:rsidP="00FE5489">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FE5489">
        <w:rPr>
          <w:rFonts w:ascii="Arial" w:hAnsi="Arial" w:cs="Arial"/>
          <w:b/>
          <w:color w:val="244061" w:themeColor="accent1" w:themeShade="80"/>
        </w:rPr>
        <w:t>.12</w:t>
      </w:r>
      <w:r w:rsidR="00FE5489" w:rsidRPr="00314B6E">
        <w:rPr>
          <w:rFonts w:ascii="Arial" w:hAnsi="Arial" w:cs="Arial"/>
          <w:b/>
          <w:color w:val="244061" w:themeColor="accent1" w:themeShade="80"/>
        </w:rPr>
        <w:tab/>
      </w:r>
      <w:r w:rsidR="00FE5489">
        <w:rPr>
          <w:rFonts w:ascii="Arial" w:hAnsi="Arial" w:cs="Arial"/>
          <w:b/>
          <w:color w:val="244061" w:themeColor="accent1" w:themeShade="80"/>
        </w:rPr>
        <w:t>No right to set off</w:t>
      </w:r>
    </w:p>
    <w:p w:rsidR="00D27583" w:rsidRDefault="00FE5489" w:rsidP="00FE5489">
      <w:pPr>
        <w:tabs>
          <w:tab w:val="right" w:pos="6250"/>
        </w:tabs>
        <w:spacing w:before="180"/>
        <w:ind w:left="993" w:hanging="992"/>
        <w:jc w:val="left"/>
        <w:rPr>
          <w:rFonts w:ascii="Arial" w:hAnsi="Arial" w:cs="Arial"/>
          <w:sz w:val="20"/>
          <w:szCs w:val="20"/>
        </w:rPr>
      </w:pPr>
      <w:r w:rsidRPr="00314B6E">
        <w:rPr>
          <w:rFonts w:ascii="Arial" w:hAnsi="Arial" w:cs="Arial"/>
          <w:sz w:val="20"/>
          <w:szCs w:val="20"/>
        </w:rPr>
        <w:tab/>
      </w:r>
      <w:bookmarkStart w:id="1" w:name="_Hlk503524771"/>
      <w:r w:rsidR="00483D85" w:rsidRPr="00064DC7">
        <w:rPr>
          <w:rFonts w:ascii="Arial" w:hAnsi="Arial" w:cs="Arial"/>
          <w:sz w:val="20"/>
          <w:szCs w:val="20"/>
        </w:rPr>
        <w:t>All fees and charges payable by a User shall be paid in full, without counterclaim, with holding or other</w:t>
      </w:r>
      <w:r w:rsidR="00483D85">
        <w:rPr>
          <w:rFonts w:ascii="Arial" w:hAnsi="Arial" w:cs="Arial"/>
          <w:sz w:val="20"/>
          <w:szCs w:val="20"/>
        </w:rPr>
        <w:t xml:space="preserve"> </w:t>
      </w:r>
      <w:r w:rsidR="00483D85" w:rsidRPr="00064DC7">
        <w:rPr>
          <w:rFonts w:ascii="Arial" w:hAnsi="Arial" w:cs="Arial"/>
          <w:sz w:val="20"/>
          <w:szCs w:val="20"/>
        </w:rPr>
        <w:t>deduction on any account whatsoever</w:t>
      </w:r>
      <w:bookmarkEnd w:id="1"/>
    </w:p>
    <w:p w:rsidR="00483D85" w:rsidRDefault="00483D85" w:rsidP="00FE5489">
      <w:pPr>
        <w:tabs>
          <w:tab w:val="right" w:pos="6250"/>
        </w:tabs>
        <w:spacing w:before="180"/>
        <w:ind w:left="993" w:hanging="992"/>
        <w:jc w:val="left"/>
        <w:rPr>
          <w:rFonts w:ascii="Arial" w:hAnsi="Arial" w:cs="Arial"/>
          <w:sz w:val="20"/>
          <w:szCs w:val="20"/>
        </w:rPr>
      </w:pPr>
    </w:p>
    <w:p w:rsidR="00483D85" w:rsidRPr="00314B6E" w:rsidRDefault="00041513" w:rsidP="00483D85">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483D85">
        <w:rPr>
          <w:rFonts w:ascii="Arial" w:hAnsi="Arial" w:cs="Arial"/>
          <w:b/>
          <w:color w:val="244061" w:themeColor="accent1" w:themeShade="80"/>
        </w:rPr>
        <w:t>.13</w:t>
      </w:r>
      <w:r w:rsidR="00483D85" w:rsidRPr="00314B6E">
        <w:rPr>
          <w:rFonts w:ascii="Arial" w:hAnsi="Arial" w:cs="Arial"/>
          <w:b/>
          <w:color w:val="244061" w:themeColor="accent1" w:themeShade="80"/>
        </w:rPr>
        <w:tab/>
      </w:r>
      <w:r w:rsidR="00483D85">
        <w:rPr>
          <w:rFonts w:ascii="Arial" w:hAnsi="Arial" w:cs="Arial"/>
          <w:b/>
          <w:color w:val="244061" w:themeColor="accent1" w:themeShade="80"/>
        </w:rPr>
        <w:t>Choice of law</w:t>
      </w:r>
    </w:p>
    <w:p w:rsidR="00483D85" w:rsidRPr="00064DC7" w:rsidRDefault="00483D85" w:rsidP="00483D85">
      <w:pPr>
        <w:tabs>
          <w:tab w:val="right" w:pos="11098"/>
        </w:tabs>
        <w:spacing w:before="108"/>
        <w:ind w:left="993" w:hanging="993"/>
        <w:jc w:val="left"/>
        <w:rPr>
          <w:rFonts w:ascii="Arial" w:hAnsi="Arial" w:cs="Arial"/>
          <w:sz w:val="20"/>
          <w:szCs w:val="20"/>
        </w:rPr>
      </w:pPr>
      <w:r w:rsidRPr="00314B6E">
        <w:rPr>
          <w:rFonts w:ascii="Arial" w:hAnsi="Arial" w:cs="Arial"/>
          <w:sz w:val="20"/>
          <w:szCs w:val="20"/>
        </w:rPr>
        <w:tab/>
      </w:r>
      <w:r w:rsidRPr="00064DC7">
        <w:rPr>
          <w:rFonts w:ascii="Arial" w:hAnsi="Arial" w:cs="Arial"/>
          <w:sz w:val="20"/>
          <w:szCs w:val="20"/>
        </w:rPr>
        <w:t>These Terms of Use and any contract between the Company and a User of the Airport for the provision of</w:t>
      </w:r>
      <w:r>
        <w:rPr>
          <w:rFonts w:ascii="Arial" w:hAnsi="Arial" w:cs="Arial"/>
          <w:sz w:val="20"/>
          <w:szCs w:val="20"/>
        </w:rPr>
        <w:t xml:space="preserve"> </w:t>
      </w:r>
      <w:r w:rsidRPr="00064DC7">
        <w:rPr>
          <w:rFonts w:ascii="Arial" w:hAnsi="Arial" w:cs="Arial"/>
          <w:sz w:val="20"/>
          <w:szCs w:val="20"/>
        </w:rPr>
        <w:t>services, facilities or supplies shall be governed by and construed in accordance with English law and the English courts shall have non-exclusive jurisdiction in all matters relating thereto.</w:t>
      </w:r>
    </w:p>
    <w:p w:rsidR="00483D85" w:rsidRDefault="00483D85" w:rsidP="00483D85">
      <w:pPr>
        <w:tabs>
          <w:tab w:val="right" w:pos="6250"/>
        </w:tabs>
        <w:spacing w:before="180"/>
        <w:ind w:left="993" w:hanging="992"/>
        <w:jc w:val="left"/>
        <w:rPr>
          <w:rFonts w:ascii="Arial" w:hAnsi="Arial" w:cs="Arial"/>
          <w:sz w:val="20"/>
          <w:szCs w:val="20"/>
        </w:rPr>
      </w:pPr>
    </w:p>
    <w:p w:rsidR="00483D85" w:rsidRPr="00314B6E" w:rsidRDefault="00041513" w:rsidP="00483D85">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483D85">
        <w:rPr>
          <w:rFonts w:ascii="Arial" w:hAnsi="Arial" w:cs="Arial"/>
          <w:b/>
          <w:color w:val="244061" w:themeColor="accent1" w:themeShade="80"/>
        </w:rPr>
        <w:t>.14</w:t>
      </w:r>
      <w:r w:rsidR="00483D85" w:rsidRPr="00314B6E">
        <w:rPr>
          <w:rFonts w:ascii="Arial" w:hAnsi="Arial" w:cs="Arial"/>
          <w:b/>
          <w:color w:val="244061" w:themeColor="accent1" w:themeShade="80"/>
        </w:rPr>
        <w:tab/>
      </w:r>
      <w:r w:rsidR="00483D85">
        <w:rPr>
          <w:rFonts w:ascii="Arial" w:hAnsi="Arial" w:cs="Arial"/>
          <w:b/>
          <w:color w:val="244061" w:themeColor="accent1" w:themeShade="80"/>
        </w:rPr>
        <w:t>Invalidity</w:t>
      </w:r>
    </w:p>
    <w:p w:rsidR="00483D85" w:rsidRPr="00064DC7" w:rsidRDefault="00483D85" w:rsidP="00483D85">
      <w:pPr>
        <w:tabs>
          <w:tab w:val="right" w:pos="11035"/>
        </w:tabs>
        <w:spacing w:before="108"/>
        <w:ind w:left="993" w:hanging="993"/>
        <w:jc w:val="left"/>
        <w:rPr>
          <w:rFonts w:ascii="Arial" w:hAnsi="Arial" w:cs="Arial"/>
          <w:sz w:val="20"/>
          <w:szCs w:val="20"/>
        </w:rPr>
      </w:pPr>
      <w:r w:rsidRPr="00314B6E">
        <w:rPr>
          <w:rFonts w:ascii="Arial" w:hAnsi="Arial" w:cs="Arial"/>
          <w:sz w:val="20"/>
          <w:szCs w:val="20"/>
        </w:rPr>
        <w:tab/>
      </w:r>
      <w:r w:rsidRPr="00064DC7">
        <w:rPr>
          <w:rFonts w:ascii="Arial" w:hAnsi="Arial" w:cs="Arial"/>
          <w:sz w:val="20"/>
          <w:szCs w:val="20"/>
        </w:rPr>
        <w:t>If any provision of these Terms of Use is held by any competent authority to be invalid or unenforceable in</w:t>
      </w:r>
      <w:r>
        <w:rPr>
          <w:rFonts w:ascii="Arial" w:hAnsi="Arial" w:cs="Arial"/>
          <w:sz w:val="20"/>
          <w:szCs w:val="20"/>
        </w:rPr>
        <w:t xml:space="preserve"> </w:t>
      </w:r>
      <w:r w:rsidRPr="00064DC7">
        <w:rPr>
          <w:rFonts w:ascii="Arial" w:hAnsi="Arial" w:cs="Arial"/>
          <w:sz w:val="20"/>
          <w:szCs w:val="20"/>
        </w:rPr>
        <w:t xml:space="preserve">whole or </w:t>
      </w:r>
      <w:r w:rsidR="00281C37" w:rsidRPr="00064DC7">
        <w:rPr>
          <w:rFonts w:ascii="Arial" w:hAnsi="Arial" w:cs="Arial"/>
          <w:sz w:val="20"/>
          <w:szCs w:val="20"/>
        </w:rPr>
        <w:t>part,</w:t>
      </w:r>
      <w:r w:rsidRPr="00064DC7">
        <w:rPr>
          <w:rFonts w:ascii="Arial" w:hAnsi="Arial" w:cs="Arial"/>
          <w:sz w:val="20"/>
          <w:szCs w:val="20"/>
        </w:rPr>
        <w:t xml:space="preserve"> then the validity of the other provisions of these Terms of Use shall not be affected thereby.</w:t>
      </w:r>
    </w:p>
    <w:p w:rsidR="00483D85" w:rsidRDefault="00483D85" w:rsidP="00483D85">
      <w:pPr>
        <w:tabs>
          <w:tab w:val="right" w:pos="6250"/>
        </w:tabs>
        <w:spacing w:before="180"/>
        <w:ind w:left="993" w:hanging="992"/>
        <w:jc w:val="left"/>
        <w:rPr>
          <w:rFonts w:ascii="Arial" w:hAnsi="Arial" w:cs="Arial"/>
          <w:sz w:val="20"/>
          <w:szCs w:val="20"/>
        </w:rPr>
      </w:pPr>
    </w:p>
    <w:p w:rsidR="00483D85" w:rsidRPr="00314B6E" w:rsidRDefault="00041513" w:rsidP="00483D85">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483D85">
        <w:rPr>
          <w:rFonts w:ascii="Arial" w:hAnsi="Arial" w:cs="Arial"/>
          <w:b/>
          <w:color w:val="244061" w:themeColor="accent1" w:themeShade="80"/>
        </w:rPr>
        <w:t>.15</w:t>
      </w:r>
      <w:r w:rsidR="00483D85" w:rsidRPr="00314B6E">
        <w:rPr>
          <w:rFonts w:ascii="Arial" w:hAnsi="Arial" w:cs="Arial"/>
          <w:b/>
          <w:color w:val="244061" w:themeColor="accent1" w:themeShade="80"/>
        </w:rPr>
        <w:tab/>
      </w:r>
      <w:r w:rsidR="00483D85">
        <w:rPr>
          <w:rFonts w:ascii="Arial" w:hAnsi="Arial" w:cs="Arial"/>
          <w:b/>
          <w:color w:val="244061" w:themeColor="accent1" w:themeShade="80"/>
        </w:rPr>
        <w:t>Waiver</w:t>
      </w:r>
    </w:p>
    <w:p w:rsidR="00483D85" w:rsidRPr="00064DC7" w:rsidRDefault="00041513" w:rsidP="00483D85">
      <w:pPr>
        <w:tabs>
          <w:tab w:val="right" w:pos="10915"/>
        </w:tabs>
        <w:spacing w:before="108"/>
        <w:ind w:left="993" w:hanging="993"/>
        <w:jc w:val="left"/>
        <w:rPr>
          <w:rFonts w:ascii="Arial" w:hAnsi="Arial" w:cs="Arial"/>
          <w:sz w:val="20"/>
          <w:szCs w:val="20"/>
        </w:rPr>
      </w:pPr>
      <w:r>
        <w:rPr>
          <w:rFonts w:ascii="Arial" w:hAnsi="Arial" w:cs="Arial"/>
          <w:sz w:val="20"/>
          <w:szCs w:val="20"/>
        </w:rPr>
        <w:t>1</w:t>
      </w:r>
      <w:r w:rsidR="00483D85" w:rsidRPr="00064DC7">
        <w:rPr>
          <w:rFonts w:ascii="Arial" w:hAnsi="Arial" w:cs="Arial"/>
          <w:sz w:val="20"/>
          <w:szCs w:val="20"/>
        </w:rPr>
        <w:t>.15.1</w:t>
      </w:r>
      <w:r w:rsidR="00483D85" w:rsidRPr="00064DC7">
        <w:rPr>
          <w:rFonts w:ascii="Arial" w:hAnsi="Arial" w:cs="Arial"/>
          <w:sz w:val="20"/>
          <w:szCs w:val="20"/>
        </w:rPr>
        <w:tab/>
        <w:t>Failure to exercise, or any delay in exercising, any right or remedy provided under these Terms of Use or</w:t>
      </w:r>
      <w:r w:rsidR="00483D85">
        <w:rPr>
          <w:rFonts w:ascii="Arial" w:hAnsi="Arial" w:cs="Arial"/>
          <w:sz w:val="20"/>
          <w:szCs w:val="20"/>
        </w:rPr>
        <w:t xml:space="preserve"> </w:t>
      </w:r>
      <w:r w:rsidR="00483D85" w:rsidRPr="00064DC7">
        <w:rPr>
          <w:rFonts w:ascii="Arial" w:hAnsi="Arial" w:cs="Arial"/>
          <w:sz w:val="20"/>
          <w:szCs w:val="20"/>
        </w:rPr>
        <w:t>by law shall not constitute a waiver of that (or any other) right or remedy, nor shall it preclude or restrict any further exercise of that (or any other) right or remedy.</w:t>
      </w:r>
    </w:p>
    <w:p w:rsidR="00483D85" w:rsidRPr="00064DC7" w:rsidRDefault="00041513" w:rsidP="00483D85">
      <w:pPr>
        <w:tabs>
          <w:tab w:val="right" w:pos="10877"/>
        </w:tabs>
        <w:spacing w:before="180"/>
        <w:ind w:left="993" w:hanging="993"/>
        <w:jc w:val="left"/>
        <w:rPr>
          <w:rFonts w:ascii="Arial" w:hAnsi="Arial" w:cs="Arial"/>
          <w:sz w:val="20"/>
          <w:szCs w:val="20"/>
        </w:rPr>
      </w:pPr>
      <w:r>
        <w:rPr>
          <w:rFonts w:ascii="Arial" w:hAnsi="Arial" w:cs="Arial"/>
          <w:sz w:val="20"/>
          <w:szCs w:val="20"/>
        </w:rPr>
        <w:t>1</w:t>
      </w:r>
      <w:r w:rsidR="00483D85" w:rsidRPr="00064DC7">
        <w:rPr>
          <w:rFonts w:ascii="Arial" w:hAnsi="Arial" w:cs="Arial"/>
          <w:sz w:val="20"/>
          <w:szCs w:val="20"/>
        </w:rPr>
        <w:t>.15.2</w:t>
      </w:r>
      <w:r w:rsidR="00483D85" w:rsidRPr="00064DC7">
        <w:rPr>
          <w:rFonts w:ascii="Arial" w:hAnsi="Arial" w:cs="Arial"/>
          <w:sz w:val="20"/>
          <w:szCs w:val="20"/>
        </w:rPr>
        <w:tab/>
        <w:t>No single or partial exercise of any right or remedy provided under these Terms of Use shall preclude or</w:t>
      </w:r>
      <w:r w:rsidR="00483D85">
        <w:rPr>
          <w:rFonts w:ascii="Arial" w:hAnsi="Arial" w:cs="Arial"/>
          <w:sz w:val="20"/>
          <w:szCs w:val="20"/>
        </w:rPr>
        <w:t xml:space="preserve"> </w:t>
      </w:r>
      <w:r w:rsidR="00483D85" w:rsidRPr="00064DC7">
        <w:rPr>
          <w:rFonts w:ascii="Arial" w:hAnsi="Arial" w:cs="Arial"/>
          <w:sz w:val="20"/>
          <w:szCs w:val="20"/>
        </w:rPr>
        <w:t>restrict the further exercise of any such right or remedy.</w:t>
      </w:r>
    </w:p>
    <w:p w:rsidR="00483D85" w:rsidRPr="00064DC7" w:rsidRDefault="00041513" w:rsidP="00483D85">
      <w:pPr>
        <w:tabs>
          <w:tab w:val="right" w:pos="10637"/>
        </w:tabs>
        <w:spacing w:before="180"/>
        <w:ind w:left="993" w:hanging="993"/>
        <w:jc w:val="left"/>
        <w:rPr>
          <w:rFonts w:ascii="Arial" w:hAnsi="Arial" w:cs="Arial"/>
          <w:sz w:val="20"/>
          <w:szCs w:val="20"/>
        </w:rPr>
      </w:pPr>
      <w:r>
        <w:rPr>
          <w:rFonts w:ascii="Arial" w:hAnsi="Arial" w:cs="Arial"/>
          <w:sz w:val="20"/>
          <w:szCs w:val="20"/>
        </w:rPr>
        <w:t>1</w:t>
      </w:r>
      <w:r w:rsidR="00483D85" w:rsidRPr="00064DC7">
        <w:rPr>
          <w:rFonts w:ascii="Arial" w:hAnsi="Arial" w:cs="Arial"/>
          <w:sz w:val="20"/>
          <w:szCs w:val="20"/>
        </w:rPr>
        <w:t>.15.3</w:t>
      </w:r>
      <w:r w:rsidR="00483D85" w:rsidRPr="00064DC7">
        <w:rPr>
          <w:rFonts w:ascii="Arial" w:hAnsi="Arial" w:cs="Arial"/>
          <w:sz w:val="20"/>
          <w:szCs w:val="20"/>
        </w:rPr>
        <w:tab/>
        <w:t>A waiver of any right or remedy provided under these Terms of Use or by law shall only be effective if</w:t>
      </w:r>
      <w:r w:rsidR="00483D85">
        <w:rPr>
          <w:rFonts w:ascii="Arial" w:hAnsi="Arial" w:cs="Arial"/>
          <w:sz w:val="20"/>
          <w:szCs w:val="20"/>
        </w:rPr>
        <w:t xml:space="preserve"> </w:t>
      </w:r>
      <w:r w:rsidR="00483D85" w:rsidRPr="00064DC7">
        <w:rPr>
          <w:rFonts w:ascii="Arial" w:hAnsi="Arial" w:cs="Arial"/>
          <w:sz w:val="20"/>
          <w:szCs w:val="20"/>
        </w:rPr>
        <w:t>it is in writing and signed by the Airport Director and shall apply only to the User and for the specific circumstances for which it is given. It shall not prevent the Company subsequently relying on the right or remedy in other circumstances.</w:t>
      </w:r>
    </w:p>
    <w:p w:rsidR="00483D85" w:rsidRDefault="00483D85" w:rsidP="00483D85">
      <w:pPr>
        <w:tabs>
          <w:tab w:val="right" w:pos="6250"/>
        </w:tabs>
        <w:spacing w:before="180"/>
        <w:ind w:left="993" w:hanging="992"/>
        <w:jc w:val="left"/>
        <w:rPr>
          <w:rFonts w:ascii="Arial" w:hAnsi="Arial" w:cs="Arial"/>
          <w:b/>
          <w:color w:val="244061" w:themeColor="accent1" w:themeShade="80"/>
          <w:sz w:val="24"/>
          <w:szCs w:val="24"/>
        </w:rPr>
      </w:pPr>
    </w:p>
    <w:p w:rsidR="00483D85" w:rsidRPr="00314B6E" w:rsidRDefault="00041513" w:rsidP="00483D85">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483D85">
        <w:rPr>
          <w:rFonts w:ascii="Arial" w:hAnsi="Arial" w:cs="Arial"/>
          <w:b/>
          <w:color w:val="244061" w:themeColor="accent1" w:themeShade="80"/>
        </w:rPr>
        <w:t>.16</w:t>
      </w:r>
      <w:r w:rsidR="00483D85" w:rsidRPr="00314B6E">
        <w:rPr>
          <w:rFonts w:ascii="Arial" w:hAnsi="Arial" w:cs="Arial"/>
          <w:b/>
          <w:color w:val="244061" w:themeColor="accent1" w:themeShade="80"/>
        </w:rPr>
        <w:tab/>
      </w:r>
      <w:r w:rsidR="00483D85">
        <w:rPr>
          <w:rFonts w:ascii="Arial" w:hAnsi="Arial" w:cs="Arial"/>
          <w:b/>
          <w:color w:val="244061" w:themeColor="accent1" w:themeShade="80"/>
        </w:rPr>
        <w:t>Variation</w:t>
      </w:r>
    </w:p>
    <w:p w:rsidR="00483D85" w:rsidRPr="00064DC7" w:rsidRDefault="00041513" w:rsidP="00483D85">
      <w:pPr>
        <w:tabs>
          <w:tab w:val="right" w:pos="10786"/>
        </w:tabs>
        <w:spacing w:before="108"/>
        <w:ind w:left="993" w:right="578" w:hanging="993"/>
        <w:jc w:val="both"/>
        <w:rPr>
          <w:rFonts w:ascii="Arial" w:hAnsi="Arial" w:cs="Arial"/>
          <w:sz w:val="20"/>
          <w:szCs w:val="20"/>
        </w:rPr>
      </w:pPr>
      <w:bookmarkStart w:id="2" w:name="_Hlk503525053"/>
      <w:r>
        <w:rPr>
          <w:rFonts w:ascii="Arial" w:hAnsi="Arial" w:cs="Arial"/>
          <w:sz w:val="20"/>
          <w:szCs w:val="20"/>
        </w:rPr>
        <w:t>1</w:t>
      </w:r>
      <w:r w:rsidR="00483D85" w:rsidRPr="00064DC7">
        <w:rPr>
          <w:rFonts w:ascii="Arial" w:hAnsi="Arial" w:cs="Arial"/>
          <w:sz w:val="20"/>
          <w:szCs w:val="20"/>
        </w:rPr>
        <w:t>.16.1</w:t>
      </w:r>
      <w:r w:rsidR="00483D85" w:rsidRPr="00064DC7">
        <w:rPr>
          <w:rFonts w:ascii="Arial" w:hAnsi="Arial" w:cs="Arial"/>
          <w:sz w:val="20"/>
          <w:szCs w:val="20"/>
        </w:rPr>
        <w:tab/>
        <w:t>The Company reserves the right at any time upon giving notice to amend, vary or discharge any of the</w:t>
      </w:r>
      <w:r w:rsidR="00483D85">
        <w:rPr>
          <w:rFonts w:ascii="Arial" w:hAnsi="Arial" w:cs="Arial"/>
          <w:sz w:val="20"/>
          <w:szCs w:val="20"/>
        </w:rPr>
        <w:t xml:space="preserve"> </w:t>
      </w:r>
      <w:r w:rsidR="00483D85" w:rsidRPr="00064DC7">
        <w:rPr>
          <w:rFonts w:ascii="Arial" w:hAnsi="Arial" w:cs="Arial"/>
          <w:sz w:val="20"/>
          <w:szCs w:val="20"/>
        </w:rPr>
        <w:t>Terms of Use set out herein.</w:t>
      </w:r>
    </w:p>
    <w:p w:rsidR="00483D85" w:rsidRDefault="00041513" w:rsidP="00483D85">
      <w:pPr>
        <w:tabs>
          <w:tab w:val="right" w:pos="6250"/>
        </w:tabs>
        <w:spacing w:before="180"/>
        <w:ind w:left="993" w:hanging="992"/>
        <w:jc w:val="left"/>
        <w:rPr>
          <w:rFonts w:ascii="Arial" w:hAnsi="Arial" w:cs="Arial"/>
          <w:sz w:val="20"/>
          <w:szCs w:val="20"/>
        </w:rPr>
      </w:pPr>
      <w:r>
        <w:rPr>
          <w:rFonts w:ascii="Arial" w:hAnsi="Arial" w:cs="Arial"/>
          <w:sz w:val="20"/>
          <w:szCs w:val="20"/>
        </w:rPr>
        <w:t>1</w:t>
      </w:r>
      <w:r w:rsidR="00483D85" w:rsidRPr="00064DC7">
        <w:rPr>
          <w:rFonts w:ascii="Arial" w:hAnsi="Arial" w:cs="Arial"/>
          <w:sz w:val="20"/>
          <w:szCs w:val="20"/>
        </w:rPr>
        <w:t>.16.2</w:t>
      </w:r>
      <w:r w:rsidR="00483D85" w:rsidRPr="00064DC7">
        <w:rPr>
          <w:rFonts w:ascii="Arial" w:hAnsi="Arial" w:cs="Arial"/>
          <w:sz w:val="20"/>
          <w:szCs w:val="20"/>
        </w:rPr>
        <w:tab/>
        <w:t xml:space="preserve">No variation of these Terms of Use shall be valid unless agreed in writing with the Airport </w:t>
      </w:r>
      <w:bookmarkEnd w:id="2"/>
      <w:r w:rsidR="00483D85">
        <w:rPr>
          <w:rFonts w:ascii="Arial" w:hAnsi="Arial" w:cs="Arial"/>
          <w:sz w:val="20"/>
          <w:szCs w:val="20"/>
        </w:rPr>
        <w:t>Manager</w:t>
      </w:r>
    </w:p>
    <w:p w:rsidR="00483D85" w:rsidRDefault="00483D85" w:rsidP="00483D85">
      <w:pPr>
        <w:tabs>
          <w:tab w:val="right" w:pos="6250"/>
        </w:tabs>
        <w:spacing w:before="180"/>
        <w:ind w:left="993" w:hanging="992"/>
        <w:jc w:val="left"/>
        <w:rPr>
          <w:rFonts w:ascii="Arial" w:hAnsi="Arial" w:cs="Arial"/>
          <w:b/>
          <w:color w:val="244061" w:themeColor="accent1" w:themeShade="80"/>
          <w:sz w:val="24"/>
          <w:szCs w:val="24"/>
        </w:rPr>
      </w:pPr>
    </w:p>
    <w:p w:rsidR="004F0D72" w:rsidRDefault="004F0D72">
      <w:pPr>
        <w:rPr>
          <w:rFonts w:ascii="Arial" w:hAnsi="Arial" w:cs="Arial"/>
          <w:b/>
          <w:color w:val="244061" w:themeColor="accent1" w:themeShade="80"/>
        </w:rPr>
      </w:pPr>
      <w:r>
        <w:rPr>
          <w:rFonts w:ascii="Arial" w:hAnsi="Arial" w:cs="Arial"/>
          <w:b/>
          <w:color w:val="244061" w:themeColor="accent1" w:themeShade="80"/>
        </w:rPr>
        <w:br w:type="page"/>
      </w:r>
    </w:p>
    <w:p w:rsidR="00483D85" w:rsidRPr="00314B6E" w:rsidRDefault="00664D1A" w:rsidP="00483D85">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483D85">
        <w:rPr>
          <w:rFonts w:ascii="Arial" w:hAnsi="Arial" w:cs="Arial"/>
          <w:b/>
          <w:color w:val="244061" w:themeColor="accent1" w:themeShade="80"/>
        </w:rPr>
        <w:t>.17</w:t>
      </w:r>
      <w:r w:rsidR="00483D85" w:rsidRPr="00314B6E">
        <w:rPr>
          <w:rFonts w:ascii="Arial" w:hAnsi="Arial" w:cs="Arial"/>
          <w:b/>
          <w:color w:val="244061" w:themeColor="accent1" w:themeShade="80"/>
        </w:rPr>
        <w:tab/>
      </w:r>
      <w:r w:rsidR="00483D85">
        <w:rPr>
          <w:rFonts w:ascii="Arial" w:hAnsi="Arial" w:cs="Arial"/>
          <w:b/>
          <w:color w:val="244061" w:themeColor="accent1" w:themeShade="80"/>
        </w:rPr>
        <w:t>Notices</w:t>
      </w:r>
    </w:p>
    <w:p w:rsidR="00FC3028" w:rsidRPr="00064DC7" w:rsidRDefault="00664D1A" w:rsidP="00FC3028">
      <w:pPr>
        <w:tabs>
          <w:tab w:val="right" w:pos="9240"/>
        </w:tabs>
        <w:spacing w:before="72"/>
        <w:ind w:left="993" w:hanging="993"/>
        <w:jc w:val="left"/>
        <w:rPr>
          <w:rFonts w:ascii="Arial" w:hAnsi="Arial" w:cs="Arial"/>
          <w:sz w:val="20"/>
          <w:szCs w:val="20"/>
        </w:rPr>
      </w:pPr>
      <w:r>
        <w:rPr>
          <w:rFonts w:ascii="Arial" w:hAnsi="Arial" w:cs="Arial"/>
          <w:sz w:val="20"/>
          <w:szCs w:val="20"/>
        </w:rPr>
        <w:t>1</w:t>
      </w:r>
      <w:r w:rsidR="00FC3028" w:rsidRPr="00064DC7">
        <w:rPr>
          <w:rFonts w:ascii="Arial" w:hAnsi="Arial" w:cs="Arial"/>
          <w:sz w:val="20"/>
          <w:szCs w:val="20"/>
        </w:rPr>
        <w:t>.17.1</w:t>
      </w:r>
      <w:r w:rsidR="00FC3028" w:rsidRPr="00064DC7">
        <w:rPr>
          <w:rFonts w:ascii="Arial" w:hAnsi="Arial" w:cs="Arial"/>
          <w:sz w:val="20"/>
          <w:szCs w:val="20"/>
        </w:rPr>
        <w:tab/>
        <w:t>A notice or other communication given to a party under or in connection with these Terms of Use:</w:t>
      </w:r>
    </w:p>
    <w:p w:rsidR="00FC3028" w:rsidRDefault="00664D1A" w:rsidP="00FC3028">
      <w:pPr>
        <w:spacing w:before="72"/>
        <w:ind w:left="993" w:right="521"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.17.1.1</w:t>
      </w:r>
      <w:r w:rsidR="00FC3028" w:rsidRPr="00064DC7">
        <w:rPr>
          <w:rFonts w:ascii="Arial" w:hAnsi="Arial" w:cs="Arial"/>
          <w:sz w:val="20"/>
          <w:szCs w:val="20"/>
        </w:rPr>
        <w:t xml:space="preserve"> </w:t>
      </w:r>
      <w:r w:rsidR="00FC3028">
        <w:rPr>
          <w:rFonts w:ascii="Arial" w:hAnsi="Arial" w:cs="Arial"/>
          <w:sz w:val="20"/>
          <w:szCs w:val="20"/>
        </w:rPr>
        <w:tab/>
      </w:r>
      <w:r w:rsidR="00FC3028" w:rsidRPr="00064DC7">
        <w:rPr>
          <w:rFonts w:ascii="Arial" w:hAnsi="Arial" w:cs="Arial"/>
          <w:sz w:val="20"/>
          <w:szCs w:val="20"/>
        </w:rPr>
        <w:t>Shall be in writing in English (or accompanied by a properly prepared translation into</w:t>
      </w:r>
      <w:r w:rsidR="00FC3028">
        <w:rPr>
          <w:rFonts w:ascii="Arial" w:hAnsi="Arial" w:cs="Arial"/>
          <w:sz w:val="20"/>
          <w:szCs w:val="20"/>
        </w:rPr>
        <w:t xml:space="preserve"> E</w:t>
      </w:r>
      <w:r w:rsidR="00FC3028" w:rsidRPr="00064DC7">
        <w:rPr>
          <w:rFonts w:ascii="Arial" w:hAnsi="Arial" w:cs="Arial"/>
          <w:sz w:val="20"/>
          <w:szCs w:val="20"/>
        </w:rPr>
        <w:t xml:space="preserve">nglish); </w:t>
      </w:r>
    </w:p>
    <w:p w:rsidR="00FC3028" w:rsidRPr="00064DC7" w:rsidRDefault="00664D1A" w:rsidP="00FC3028">
      <w:pPr>
        <w:spacing w:before="72"/>
        <w:ind w:left="993" w:right="521"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.17.1.2</w:t>
      </w:r>
      <w:r w:rsidR="00FC3028" w:rsidRPr="00064DC7">
        <w:rPr>
          <w:rFonts w:ascii="Arial" w:hAnsi="Arial" w:cs="Arial"/>
          <w:sz w:val="20"/>
          <w:szCs w:val="20"/>
        </w:rPr>
        <w:t xml:space="preserve"> </w:t>
      </w:r>
      <w:r w:rsidR="00FC3028">
        <w:rPr>
          <w:rFonts w:ascii="Arial" w:hAnsi="Arial" w:cs="Arial"/>
          <w:sz w:val="20"/>
          <w:szCs w:val="20"/>
        </w:rPr>
        <w:tab/>
      </w:r>
      <w:r w:rsidR="00FC3028" w:rsidRPr="00064DC7">
        <w:rPr>
          <w:rFonts w:ascii="Arial" w:hAnsi="Arial" w:cs="Arial"/>
          <w:sz w:val="20"/>
          <w:szCs w:val="20"/>
        </w:rPr>
        <w:t>Shall be signed by or on behalf of the party giving it;</w:t>
      </w:r>
    </w:p>
    <w:p w:rsidR="00FC3028" w:rsidRPr="00064DC7" w:rsidRDefault="00664D1A" w:rsidP="00FC3028">
      <w:pPr>
        <w:spacing w:before="180"/>
        <w:ind w:left="993"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.17.1.3</w:t>
      </w:r>
      <w:r w:rsidR="00FC3028" w:rsidRPr="00064DC7">
        <w:rPr>
          <w:rFonts w:ascii="Arial" w:hAnsi="Arial" w:cs="Arial"/>
          <w:sz w:val="20"/>
          <w:szCs w:val="20"/>
        </w:rPr>
        <w:t xml:space="preserve"> </w:t>
      </w:r>
      <w:r w:rsidR="00FC3028">
        <w:rPr>
          <w:rFonts w:ascii="Arial" w:hAnsi="Arial" w:cs="Arial"/>
          <w:sz w:val="20"/>
          <w:szCs w:val="20"/>
        </w:rPr>
        <w:tab/>
      </w:r>
      <w:r w:rsidR="00FC3028" w:rsidRPr="00064DC7">
        <w:rPr>
          <w:rFonts w:ascii="Arial" w:hAnsi="Arial" w:cs="Arial"/>
          <w:sz w:val="20"/>
          <w:szCs w:val="20"/>
        </w:rPr>
        <w:t>Shall be sent to:</w:t>
      </w:r>
    </w:p>
    <w:p w:rsidR="00FC3028" w:rsidRPr="00FC3028" w:rsidRDefault="00FC3028" w:rsidP="00FC3028">
      <w:pPr>
        <w:pStyle w:val="ListParagraph"/>
        <w:numPr>
          <w:ilvl w:val="0"/>
          <w:numId w:val="7"/>
        </w:numPr>
        <w:spacing w:before="72"/>
        <w:ind w:left="1276"/>
        <w:jc w:val="left"/>
        <w:rPr>
          <w:rFonts w:ascii="Arial" w:hAnsi="Arial" w:cs="Arial"/>
          <w:sz w:val="20"/>
          <w:szCs w:val="20"/>
        </w:rPr>
      </w:pPr>
      <w:r w:rsidRPr="00FC3028">
        <w:rPr>
          <w:rFonts w:ascii="Arial" w:hAnsi="Arial" w:cs="Arial"/>
          <w:sz w:val="20"/>
          <w:szCs w:val="20"/>
        </w:rPr>
        <w:t>in the case of a User of the Airport, to the last known address of the User,</w:t>
      </w:r>
    </w:p>
    <w:p w:rsidR="00FC3028" w:rsidRPr="00FC3028" w:rsidRDefault="00FC3028" w:rsidP="00FC3028">
      <w:pPr>
        <w:pStyle w:val="ListParagraph"/>
        <w:numPr>
          <w:ilvl w:val="0"/>
          <w:numId w:val="7"/>
        </w:numPr>
        <w:spacing w:before="72"/>
        <w:ind w:left="1276"/>
        <w:jc w:val="left"/>
        <w:rPr>
          <w:rFonts w:ascii="Arial" w:hAnsi="Arial" w:cs="Arial"/>
          <w:sz w:val="20"/>
          <w:szCs w:val="20"/>
        </w:rPr>
      </w:pPr>
      <w:r w:rsidRPr="00FC3028">
        <w:rPr>
          <w:rFonts w:ascii="Arial" w:hAnsi="Arial" w:cs="Arial"/>
          <w:sz w:val="20"/>
          <w:szCs w:val="20"/>
        </w:rPr>
        <w:t>in the case of a User (being a company), to the company’s registered office;</w:t>
      </w:r>
    </w:p>
    <w:p w:rsidR="00FC3028" w:rsidRPr="00064DC7" w:rsidRDefault="00664D1A" w:rsidP="00FC3028">
      <w:pPr>
        <w:tabs>
          <w:tab w:val="right" w:pos="1627"/>
        </w:tabs>
        <w:spacing w:before="180"/>
        <w:ind w:left="993"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.17.1.4</w:t>
      </w:r>
      <w:r w:rsidR="00FC3028" w:rsidRPr="00064DC7">
        <w:rPr>
          <w:rFonts w:ascii="Arial" w:hAnsi="Arial" w:cs="Arial"/>
          <w:sz w:val="20"/>
          <w:szCs w:val="20"/>
        </w:rPr>
        <w:tab/>
        <w:t>Shall be:</w:t>
      </w:r>
    </w:p>
    <w:p w:rsidR="00FC3028" w:rsidRPr="00FC3028" w:rsidRDefault="00FC3028" w:rsidP="00FC3028">
      <w:pPr>
        <w:pStyle w:val="ListParagraph"/>
        <w:numPr>
          <w:ilvl w:val="0"/>
          <w:numId w:val="8"/>
        </w:numPr>
        <w:spacing w:before="108"/>
        <w:ind w:left="1276"/>
        <w:jc w:val="left"/>
        <w:rPr>
          <w:rFonts w:ascii="Arial" w:hAnsi="Arial" w:cs="Arial"/>
          <w:sz w:val="20"/>
          <w:szCs w:val="20"/>
        </w:rPr>
      </w:pPr>
      <w:r w:rsidRPr="00FC3028">
        <w:rPr>
          <w:rFonts w:ascii="Arial" w:hAnsi="Arial" w:cs="Arial"/>
          <w:sz w:val="20"/>
          <w:szCs w:val="20"/>
        </w:rPr>
        <w:t>delivered personally; or</w:t>
      </w:r>
    </w:p>
    <w:p w:rsidR="00FC3028" w:rsidRPr="00FC3028" w:rsidRDefault="00FC3028" w:rsidP="00FC3028">
      <w:pPr>
        <w:pStyle w:val="ListParagraph"/>
        <w:numPr>
          <w:ilvl w:val="0"/>
          <w:numId w:val="6"/>
        </w:numPr>
        <w:spacing w:before="72"/>
        <w:ind w:left="1276"/>
        <w:jc w:val="left"/>
        <w:rPr>
          <w:rFonts w:ascii="Arial" w:hAnsi="Arial" w:cs="Arial"/>
          <w:sz w:val="20"/>
          <w:szCs w:val="20"/>
        </w:rPr>
      </w:pPr>
      <w:r w:rsidRPr="00FC3028">
        <w:rPr>
          <w:rFonts w:ascii="Arial" w:hAnsi="Arial" w:cs="Arial"/>
          <w:sz w:val="20"/>
          <w:szCs w:val="20"/>
        </w:rPr>
        <w:t>sent by commercial courier; or</w:t>
      </w:r>
    </w:p>
    <w:p w:rsidR="00FC3028" w:rsidRPr="00FC3028" w:rsidRDefault="00FC3028" w:rsidP="00FC3028">
      <w:pPr>
        <w:pStyle w:val="ListParagraph"/>
        <w:numPr>
          <w:ilvl w:val="0"/>
          <w:numId w:val="6"/>
        </w:numPr>
        <w:spacing w:before="72"/>
        <w:ind w:left="1276"/>
        <w:jc w:val="left"/>
        <w:rPr>
          <w:rFonts w:ascii="Arial" w:hAnsi="Arial" w:cs="Arial"/>
          <w:sz w:val="20"/>
          <w:szCs w:val="20"/>
        </w:rPr>
      </w:pPr>
      <w:r w:rsidRPr="00FC3028">
        <w:rPr>
          <w:rFonts w:ascii="Arial" w:hAnsi="Arial" w:cs="Arial"/>
          <w:sz w:val="20"/>
          <w:szCs w:val="20"/>
        </w:rPr>
        <w:t>sent by fax; or</w:t>
      </w:r>
    </w:p>
    <w:p w:rsidR="00FC3028" w:rsidRPr="00FC3028" w:rsidRDefault="00FC3028" w:rsidP="00FC3028">
      <w:pPr>
        <w:pStyle w:val="ListParagraph"/>
        <w:numPr>
          <w:ilvl w:val="0"/>
          <w:numId w:val="6"/>
        </w:numPr>
        <w:spacing w:before="108"/>
        <w:ind w:left="1276"/>
        <w:jc w:val="left"/>
        <w:rPr>
          <w:rFonts w:ascii="Arial" w:hAnsi="Arial" w:cs="Arial"/>
          <w:sz w:val="20"/>
          <w:szCs w:val="20"/>
        </w:rPr>
      </w:pPr>
      <w:r w:rsidRPr="00FC3028">
        <w:rPr>
          <w:rFonts w:ascii="Arial" w:hAnsi="Arial" w:cs="Arial"/>
          <w:sz w:val="20"/>
          <w:szCs w:val="20"/>
        </w:rPr>
        <w:t>sent by pre-paid first-class post or recorded delivery; or</w:t>
      </w:r>
    </w:p>
    <w:p w:rsidR="00FC3028" w:rsidRPr="00FC3028" w:rsidRDefault="00FC3028" w:rsidP="00FC3028">
      <w:pPr>
        <w:pStyle w:val="ListParagraph"/>
        <w:numPr>
          <w:ilvl w:val="0"/>
          <w:numId w:val="6"/>
        </w:numPr>
        <w:spacing w:before="72"/>
        <w:ind w:left="1276"/>
        <w:jc w:val="left"/>
        <w:rPr>
          <w:rFonts w:ascii="Arial" w:hAnsi="Arial" w:cs="Arial"/>
          <w:sz w:val="20"/>
          <w:szCs w:val="20"/>
        </w:rPr>
      </w:pPr>
      <w:r w:rsidRPr="00FC3028">
        <w:rPr>
          <w:rFonts w:ascii="Arial" w:hAnsi="Arial" w:cs="Arial"/>
          <w:sz w:val="20"/>
          <w:szCs w:val="20"/>
        </w:rPr>
        <w:t>sent by airmail requiring signature on delivery.</w:t>
      </w:r>
    </w:p>
    <w:p w:rsidR="00FC3028" w:rsidRPr="00064DC7" w:rsidRDefault="00664D1A" w:rsidP="00FC3028">
      <w:pPr>
        <w:tabs>
          <w:tab w:val="right" w:pos="9931"/>
        </w:tabs>
        <w:spacing w:before="216"/>
        <w:ind w:left="993" w:hanging="993"/>
        <w:jc w:val="left"/>
        <w:rPr>
          <w:rFonts w:ascii="Arial" w:hAnsi="Arial" w:cs="Arial"/>
          <w:sz w:val="20"/>
          <w:szCs w:val="20"/>
        </w:rPr>
      </w:pPr>
      <w:r>
        <w:rPr>
          <w:rFonts w:ascii="Arial" w:hAnsi="Arial" w:cs="Arial"/>
          <w:sz w:val="20"/>
          <w:szCs w:val="20"/>
        </w:rPr>
        <w:t>1</w:t>
      </w:r>
      <w:r w:rsidR="00FC3028" w:rsidRPr="00064DC7">
        <w:rPr>
          <w:rFonts w:ascii="Arial" w:hAnsi="Arial" w:cs="Arial"/>
          <w:sz w:val="20"/>
          <w:szCs w:val="20"/>
        </w:rPr>
        <w:t>.17.2</w:t>
      </w:r>
      <w:r w:rsidR="00FC3028" w:rsidRPr="00064DC7">
        <w:rPr>
          <w:rFonts w:ascii="Arial" w:hAnsi="Arial" w:cs="Arial"/>
          <w:sz w:val="20"/>
          <w:szCs w:val="20"/>
        </w:rPr>
        <w:tab/>
        <w:t>If a notice or other communication has been properly sent or delivered in accordance with this paragraph,</w:t>
      </w:r>
      <w:r w:rsidR="00FC3028">
        <w:rPr>
          <w:rFonts w:ascii="Arial" w:hAnsi="Arial" w:cs="Arial"/>
          <w:sz w:val="20"/>
          <w:szCs w:val="20"/>
        </w:rPr>
        <w:t xml:space="preserve"> </w:t>
      </w:r>
      <w:r w:rsidR="00FC3028" w:rsidRPr="00064DC7">
        <w:rPr>
          <w:rFonts w:ascii="Arial" w:hAnsi="Arial" w:cs="Arial"/>
          <w:sz w:val="20"/>
          <w:szCs w:val="20"/>
        </w:rPr>
        <w:t>it will be deemed to have been received as follows:</w:t>
      </w:r>
    </w:p>
    <w:p w:rsidR="00FC3028" w:rsidRPr="00FC3028" w:rsidRDefault="00FC3028" w:rsidP="00FC3028">
      <w:pPr>
        <w:pStyle w:val="ListParagraph"/>
        <w:numPr>
          <w:ilvl w:val="0"/>
          <w:numId w:val="9"/>
        </w:numPr>
        <w:spacing w:before="108"/>
        <w:ind w:left="1276"/>
        <w:jc w:val="left"/>
        <w:rPr>
          <w:rFonts w:ascii="Arial" w:hAnsi="Arial" w:cs="Arial"/>
          <w:sz w:val="20"/>
          <w:szCs w:val="20"/>
        </w:rPr>
      </w:pPr>
      <w:r w:rsidRPr="00FC3028">
        <w:rPr>
          <w:rFonts w:ascii="Arial" w:hAnsi="Arial" w:cs="Arial"/>
          <w:sz w:val="20"/>
          <w:szCs w:val="20"/>
        </w:rPr>
        <w:t>if sent by fax, at the time of transmission; or</w:t>
      </w:r>
    </w:p>
    <w:p w:rsidR="00FC3028" w:rsidRPr="00FC3028" w:rsidRDefault="00FC3028" w:rsidP="00FC3028">
      <w:pPr>
        <w:pStyle w:val="ListParagraph"/>
        <w:numPr>
          <w:ilvl w:val="0"/>
          <w:numId w:val="9"/>
        </w:numPr>
        <w:spacing w:before="72"/>
        <w:ind w:left="1276" w:right="432"/>
        <w:jc w:val="left"/>
        <w:rPr>
          <w:rFonts w:ascii="Arial" w:hAnsi="Arial" w:cs="Arial"/>
          <w:sz w:val="20"/>
          <w:szCs w:val="20"/>
        </w:rPr>
      </w:pPr>
      <w:r w:rsidRPr="00FC3028">
        <w:rPr>
          <w:rFonts w:ascii="Arial" w:hAnsi="Arial" w:cs="Arial"/>
          <w:sz w:val="20"/>
          <w:szCs w:val="20"/>
        </w:rPr>
        <w:t xml:space="preserve">if sent by pre-paid first-class post or recorded delivery, at 9.00 am on the second day after posting; or </w:t>
      </w:r>
    </w:p>
    <w:p w:rsidR="00FC3028" w:rsidRPr="00FC3028" w:rsidRDefault="00FC3028" w:rsidP="00FC3028">
      <w:pPr>
        <w:pStyle w:val="ListParagraph"/>
        <w:numPr>
          <w:ilvl w:val="0"/>
          <w:numId w:val="9"/>
        </w:numPr>
        <w:spacing w:before="72"/>
        <w:ind w:left="1276" w:right="432"/>
        <w:jc w:val="left"/>
        <w:rPr>
          <w:rFonts w:ascii="Arial" w:hAnsi="Arial" w:cs="Arial"/>
          <w:sz w:val="20"/>
          <w:szCs w:val="20"/>
        </w:rPr>
      </w:pPr>
      <w:r w:rsidRPr="00FC3028">
        <w:rPr>
          <w:rFonts w:ascii="Arial" w:hAnsi="Arial" w:cs="Arial"/>
          <w:sz w:val="20"/>
          <w:szCs w:val="20"/>
        </w:rPr>
        <w:t>if sent by airmail, 5 days from the date of posting.</w:t>
      </w:r>
    </w:p>
    <w:p w:rsidR="00FC3028" w:rsidRPr="00064DC7" w:rsidRDefault="00664D1A" w:rsidP="00FC3028">
      <w:pPr>
        <w:tabs>
          <w:tab w:val="right" w:pos="3926"/>
        </w:tabs>
        <w:spacing w:before="144"/>
        <w:ind w:left="993" w:hanging="993"/>
        <w:jc w:val="left"/>
        <w:rPr>
          <w:rFonts w:ascii="Arial" w:hAnsi="Arial" w:cs="Arial"/>
          <w:sz w:val="20"/>
          <w:szCs w:val="20"/>
        </w:rPr>
      </w:pPr>
      <w:r>
        <w:rPr>
          <w:rFonts w:ascii="Arial" w:hAnsi="Arial" w:cs="Arial"/>
          <w:sz w:val="20"/>
          <w:szCs w:val="20"/>
        </w:rPr>
        <w:t>1</w:t>
      </w:r>
      <w:r w:rsidR="00FC3028" w:rsidRPr="00064DC7">
        <w:rPr>
          <w:rFonts w:ascii="Arial" w:hAnsi="Arial" w:cs="Arial"/>
          <w:sz w:val="20"/>
          <w:szCs w:val="20"/>
        </w:rPr>
        <w:t>.17.3</w:t>
      </w:r>
      <w:r w:rsidR="00FC3028" w:rsidRPr="00064DC7">
        <w:rPr>
          <w:rFonts w:ascii="Arial" w:hAnsi="Arial" w:cs="Arial"/>
          <w:sz w:val="20"/>
          <w:szCs w:val="20"/>
        </w:rPr>
        <w:tab/>
        <w:t>For the purposes of this paragraph:</w:t>
      </w:r>
    </w:p>
    <w:p w:rsidR="00FC3028" w:rsidRPr="00064DC7" w:rsidRDefault="00664D1A" w:rsidP="00FC3028">
      <w:pPr>
        <w:spacing w:before="72"/>
        <w:ind w:left="993"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.17.3.1</w:t>
      </w:r>
      <w:r w:rsidR="00FC3028" w:rsidRPr="00064DC7">
        <w:rPr>
          <w:rFonts w:ascii="Arial" w:hAnsi="Arial" w:cs="Arial"/>
          <w:sz w:val="20"/>
          <w:szCs w:val="20"/>
        </w:rPr>
        <w:t xml:space="preserve"> </w:t>
      </w:r>
      <w:r w:rsidR="00FC3028">
        <w:rPr>
          <w:rFonts w:ascii="Arial" w:hAnsi="Arial" w:cs="Arial"/>
          <w:sz w:val="20"/>
          <w:szCs w:val="20"/>
        </w:rPr>
        <w:tab/>
      </w:r>
      <w:r w:rsidR="00FC3028" w:rsidRPr="00064DC7">
        <w:rPr>
          <w:rFonts w:ascii="Arial" w:hAnsi="Arial" w:cs="Arial"/>
          <w:sz w:val="20"/>
          <w:szCs w:val="20"/>
        </w:rPr>
        <w:t>all times are to be read as local time in the place of deemed receipt; and</w:t>
      </w:r>
    </w:p>
    <w:p w:rsidR="00FC3028" w:rsidRPr="00064DC7" w:rsidRDefault="00664D1A" w:rsidP="00FC3028">
      <w:pPr>
        <w:spacing w:before="72"/>
        <w:ind w:left="993" w:right="144"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.17.3.2</w:t>
      </w:r>
      <w:r w:rsidR="00FC3028" w:rsidRPr="00064DC7">
        <w:rPr>
          <w:rFonts w:ascii="Arial" w:hAnsi="Arial" w:cs="Arial"/>
          <w:sz w:val="20"/>
          <w:szCs w:val="20"/>
        </w:rPr>
        <w:t xml:space="preserve"> </w:t>
      </w:r>
      <w:r w:rsidR="00FC3028">
        <w:rPr>
          <w:rFonts w:ascii="Arial" w:hAnsi="Arial" w:cs="Arial"/>
          <w:sz w:val="20"/>
          <w:szCs w:val="20"/>
        </w:rPr>
        <w:tab/>
      </w:r>
      <w:r w:rsidR="00FC3028" w:rsidRPr="00064DC7">
        <w:rPr>
          <w:rFonts w:ascii="Arial" w:hAnsi="Arial" w:cs="Arial"/>
          <w:sz w:val="20"/>
          <w:szCs w:val="20"/>
        </w:rPr>
        <w:t>deemed receipt under this paragraph is not within business hours (meaning 9.00 am to 5.30 pm Monday to Friday on a day that is not a public holiday in the place of receipt), the notice or other communication is deemed to have been received when business next starts in the place of receipt.</w:t>
      </w:r>
    </w:p>
    <w:p w:rsidR="00FC3028" w:rsidRPr="00064DC7" w:rsidRDefault="00664D1A" w:rsidP="00FC3028">
      <w:pPr>
        <w:tabs>
          <w:tab w:val="right" w:pos="4708"/>
        </w:tabs>
        <w:spacing w:before="144"/>
        <w:ind w:left="993" w:hanging="993"/>
        <w:jc w:val="left"/>
        <w:rPr>
          <w:rFonts w:ascii="Arial" w:hAnsi="Arial" w:cs="Arial"/>
          <w:sz w:val="20"/>
          <w:szCs w:val="20"/>
        </w:rPr>
      </w:pPr>
      <w:r>
        <w:rPr>
          <w:rFonts w:ascii="Arial" w:hAnsi="Arial" w:cs="Arial"/>
          <w:sz w:val="20"/>
          <w:szCs w:val="20"/>
        </w:rPr>
        <w:t>1</w:t>
      </w:r>
      <w:r w:rsidR="00FC3028" w:rsidRPr="00064DC7">
        <w:rPr>
          <w:rFonts w:ascii="Arial" w:hAnsi="Arial" w:cs="Arial"/>
          <w:sz w:val="20"/>
          <w:szCs w:val="20"/>
        </w:rPr>
        <w:t>.17.4</w:t>
      </w:r>
      <w:r w:rsidR="00FC3028" w:rsidRPr="00064DC7">
        <w:rPr>
          <w:rFonts w:ascii="Arial" w:hAnsi="Arial" w:cs="Arial"/>
          <w:sz w:val="20"/>
          <w:szCs w:val="20"/>
        </w:rPr>
        <w:tab/>
        <w:t>To prove delivery, it is sufficient to prove that:</w:t>
      </w:r>
    </w:p>
    <w:p w:rsidR="00FC3028" w:rsidRPr="00064DC7" w:rsidRDefault="00664D1A" w:rsidP="00FC3028">
      <w:pPr>
        <w:spacing w:before="108"/>
        <w:ind w:left="993"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.17.4.1</w:t>
      </w:r>
      <w:r w:rsidR="00FC3028" w:rsidRPr="00064DC7">
        <w:rPr>
          <w:rFonts w:ascii="Arial" w:hAnsi="Arial" w:cs="Arial"/>
          <w:sz w:val="20"/>
          <w:szCs w:val="20"/>
        </w:rPr>
        <w:t xml:space="preserve"> </w:t>
      </w:r>
      <w:r w:rsidR="00FC3028">
        <w:rPr>
          <w:rFonts w:ascii="Arial" w:hAnsi="Arial" w:cs="Arial"/>
          <w:sz w:val="20"/>
          <w:szCs w:val="20"/>
        </w:rPr>
        <w:tab/>
      </w:r>
      <w:r w:rsidR="00FC3028" w:rsidRPr="00064DC7">
        <w:rPr>
          <w:rFonts w:ascii="Arial" w:hAnsi="Arial" w:cs="Arial"/>
          <w:sz w:val="20"/>
          <w:szCs w:val="20"/>
        </w:rPr>
        <w:t>if sent by fax, the notice or other communication was transmitted by fax to the fax number of the party; or</w:t>
      </w:r>
    </w:p>
    <w:p w:rsidR="00FC3028" w:rsidRPr="00064DC7" w:rsidRDefault="00664D1A" w:rsidP="00FC3028">
      <w:pPr>
        <w:spacing w:before="72"/>
        <w:ind w:left="993" w:hanging="993"/>
        <w:jc w:val="left"/>
        <w:rPr>
          <w:rFonts w:ascii="Arial" w:hAnsi="Arial" w:cs="Arial"/>
          <w:sz w:val="20"/>
          <w:szCs w:val="20"/>
        </w:rPr>
      </w:pPr>
      <w:r>
        <w:rPr>
          <w:rFonts w:ascii="Arial" w:hAnsi="Arial" w:cs="Arial"/>
          <w:sz w:val="16"/>
          <w:szCs w:val="16"/>
        </w:rPr>
        <w:t>1</w:t>
      </w:r>
      <w:r w:rsidR="00FC3028" w:rsidRPr="00FC3028">
        <w:rPr>
          <w:rFonts w:ascii="Arial" w:hAnsi="Arial" w:cs="Arial"/>
          <w:sz w:val="16"/>
          <w:szCs w:val="16"/>
        </w:rPr>
        <w:t>.17.4.2</w:t>
      </w:r>
      <w:r w:rsidR="00FC3028" w:rsidRPr="00064DC7">
        <w:rPr>
          <w:rFonts w:ascii="Arial" w:hAnsi="Arial" w:cs="Arial"/>
          <w:sz w:val="20"/>
          <w:szCs w:val="20"/>
        </w:rPr>
        <w:t xml:space="preserve"> </w:t>
      </w:r>
      <w:r w:rsidR="00FC3028">
        <w:rPr>
          <w:rFonts w:ascii="Arial" w:hAnsi="Arial" w:cs="Arial"/>
          <w:sz w:val="20"/>
          <w:szCs w:val="20"/>
        </w:rPr>
        <w:tab/>
      </w:r>
      <w:r w:rsidR="00FC3028" w:rsidRPr="00064DC7">
        <w:rPr>
          <w:rFonts w:ascii="Arial" w:hAnsi="Arial" w:cs="Arial"/>
          <w:sz w:val="20"/>
          <w:szCs w:val="20"/>
        </w:rPr>
        <w:t>if sent by pre-paid first-class post, the envelope containing the notice or other communication was properly addressed and posted.</w:t>
      </w:r>
    </w:p>
    <w:p w:rsidR="00FC3028" w:rsidRPr="00064DC7" w:rsidRDefault="00664D1A" w:rsidP="00FC3028">
      <w:pPr>
        <w:tabs>
          <w:tab w:val="right" w:pos="9326"/>
        </w:tabs>
        <w:spacing w:before="72"/>
        <w:ind w:left="993" w:hanging="993"/>
        <w:jc w:val="left"/>
        <w:rPr>
          <w:rFonts w:ascii="Arial" w:hAnsi="Arial" w:cs="Arial"/>
          <w:sz w:val="20"/>
          <w:szCs w:val="20"/>
        </w:rPr>
      </w:pPr>
      <w:r>
        <w:rPr>
          <w:rFonts w:ascii="Arial" w:hAnsi="Arial" w:cs="Arial"/>
          <w:sz w:val="20"/>
          <w:szCs w:val="20"/>
        </w:rPr>
        <w:t>1</w:t>
      </w:r>
      <w:r w:rsidR="00FC3028" w:rsidRPr="00064DC7">
        <w:rPr>
          <w:rFonts w:ascii="Arial" w:hAnsi="Arial" w:cs="Arial"/>
          <w:sz w:val="20"/>
          <w:szCs w:val="20"/>
        </w:rPr>
        <w:t>.17.5</w:t>
      </w:r>
      <w:r w:rsidR="00FC3028" w:rsidRPr="00064DC7">
        <w:rPr>
          <w:rFonts w:ascii="Arial" w:hAnsi="Arial" w:cs="Arial"/>
          <w:sz w:val="20"/>
          <w:szCs w:val="20"/>
        </w:rPr>
        <w:tab/>
        <w:t>The provisions of this paragraph 17 shall not apply to the service of any process in any legal action</w:t>
      </w:r>
      <w:r w:rsidR="00FC3028">
        <w:rPr>
          <w:rFonts w:ascii="Arial" w:hAnsi="Arial" w:cs="Arial"/>
          <w:sz w:val="20"/>
          <w:szCs w:val="20"/>
        </w:rPr>
        <w:t xml:space="preserve"> </w:t>
      </w:r>
      <w:r w:rsidR="00FC3028" w:rsidRPr="00064DC7">
        <w:rPr>
          <w:rFonts w:ascii="Arial" w:hAnsi="Arial" w:cs="Arial"/>
          <w:sz w:val="20"/>
          <w:szCs w:val="20"/>
        </w:rPr>
        <w:t>or proceedings.</w:t>
      </w:r>
    </w:p>
    <w:p w:rsidR="00FC3028" w:rsidRPr="00064DC7" w:rsidRDefault="00664D1A" w:rsidP="00FC3028">
      <w:pPr>
        <w:tabs>
          <w:tab w:val="right" w:pos="10012"/>
        </w:tabs>
        <w:spacing w:before="216"/>
        <w:ind w:left="993" w:hanging="993"/>
        <w:jc w:val="left"/>
        <w:rPr>
          <w:rFonts w:ascii="Arial" w:hAnsi="Arial" w:cs="Arial"/>
          <w:sz w:val="20"/>
          <w:szCs w:val="20"/>
        </w:rPr>
      </w:pPr>
      <w:r>
        <w:rPr>
          <w:rFonts w:ascii="Arial" w:hAnsi="Arial" w:cs="Arial"/>
          <w:sz w:val="20"/>
          <w:szCs w:val="20"/>
        </w:rPr>
        <w:t>1</w:t>
      </w:r>
      <w:r w:rsidR="00FC3028" w:rsidRPr="00064DC7">
        <w:rPr>
          <w:rFonts w:ascii="Arial" w:hAnsi="Arial" w:cs="Arial"/>
          <w:sz w:val="20"/>
          <w:szCs w:val="20"/>
        </w:rPr>
        <w:t>.17.6</w:t>
      </w:r>
      <w:r w:rsidR="00FC3028" w:rsidRPr="00064DC7">
        <w:rPr>
          <w:rFonts w:ascii="Arial" w:hAnsi="Arial" w:cs="Arial"/>
          <w:sz w:val="20"/>
          <w:szCs w:val="20"/>
        </w:rPr>
        <w:tab/>
        <w:t>A notice or other communication required to be given under or in connection with these Terms of Use shall</w:t>
      </w:r>
      <w:r w:rsidR="00FC3028">
        <w:rPr>
          <w:rFonts w:ascii="Arial" w:hAnsi="Arial" w:cs="Arial"/>
          <w:sz w:val="20"/>
          <w:szCs w:val="20"/>
        </w:rPr>
        <w:t xml:space="preserve"> </w:t>
      </w:r>
      <w:r w:rsidR="00FC3028" w:rsidRPr="00064DC7">
        <w:rPr>
          <w:rFonts w:ascii="Arial" w:hAnsi="Arial" w:cs="Arial"/>
          <w:sz w:val="20"/>
          <w:szCs w:val="20"/>
        </w:rPr>
        <w:t>not be validly served if sent by e-mail.</w:t>
      </w:r>
    </w:p>
    <w:p w:rsidR="00483D85" w:rsidRDefault="00483D85" w:rsidP="00FC3028">
      <w:pPr>
        <w:tabs>
          <w:tab w:val="right" w:pos="6250"/>
        </w:tabs>
        <w:spacing w:before="180"/>
        <w:ind w:left="993" w:hanging="993"/>
        <w:jc w:val="left"/>
        <w:rPr>
          <w:rFonts w:ascii="Arial" w:hAnsi="Arial" w:cs="Arial"/>
          <w:sz w:val="20"/>
          <w:szCs w:val="20"/>
        </w:rPr>
      </w:pPr>
    </w:p>
    <w:p w:rsidR="00483D85" w:rsidRPr="00314B6E" w:rsidRDefault="00664D1A" w:rsidP="00483D85">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483D85">
        <w:rPr>
          <w:rFonts w:ascii="Arial" w:hAnsi="Arial" w:cs="Arial"/>
          <w:b/>
          <w:color w:val="244061" w:themeColor="accent1" w:themeShade="80"/>
        </w:rPr>
        <w:t>.18</w:t>
      </w:r>
      <w:r w:rsidR="00483D85" w:rsidRPr="00314B6E">
        <w:rPr>
          <w:rFonts w:ascii="Arial" w:hAnsi="Arial" w:cs="Arial"/>
          <w:b/>
          <w:color w:val="244061" w:themeColor="accent1" w:themeShade="80"/>
        </w:rPr>
        <w:tab/>
      </w:r>
      <w:r w:rsidR="00483D85">
        <w:rPr>
          <w:rFonts w:ascii="Arial" w:hAnsi="Arial" w:cs="Arial"/>
          <w:b/>
          <w:color w:val="244061" w:themeColor="accent1" w:themeShade="80"/>
        </w:rPr>
        <w:t>Rights of third parties</w:t>
      </w:r>
    </w:p>
    <w:p w:rsidR="00483D85" w:rsidRDefault="00483D85" w:rsidP="00483D85">
      <w:pPr>
        <w:tabs>
          <w:tab w:val="right" w:pos="9312"/>
        </w:tabs>
        <w:spacing w:before="72"/>
        <w:ind w:left="993" w:hanging="993"/>
        <w:jc w:val="left"/>
        <w:rPr>
          <w:rFonts w:ascii="Arial" w:hAnsi="Arial" w:cs="Arial"/>
          <w:b/>
          <w:color w:val="244061" w:themeColor="accent1" w:themeShade="80"/>
          <w:sz w:val="24"/>
          <w:szCs w:val="24"/>
        </w:rPr>
      </w:pPr>
      <w:r w:rsidRPr="00314B6E">
        <w:rPr>
          <w:rFonts w:ascii="Arial" w:hAnsi="Arial" w:cs="Arial"/>
          <w:sz w:val="20"/>
          <w:szCs w:val="20"/>
        </w:rPr>
        <w:tab/>
      </w:r>
      <w:r w:rsidRPr="00064DC7">
        <w:rPr>
          <w:rFonts w:ascii="Arial" w:hAnsi="Arial" w:cs="Arial"/>
          <w:sz w:val="20"/>
          <w:szCs w:val="20"/>
        </w:rPr>
        <w:t>A person who is not a party to these Terms of Use shall not have any rights under or in connection</w:t>
      </w:r>
      <w:r>
        <w:rPr>
          <w:rFonts w:ascii="Arial" w:hAnsi="Arial" w:cs="Arial"/>
          <w:sz w:val="20"/>
          <w:szCs w:val="20"/>
        </w:rPr>
        <w:t xml:space="preserve"> </w:t>
      </w:r>
      <w:r w:rsidRPr="00064DC7">
        <w:rPr>
          <w:rFonts w:ascii="Arial" w:hAnsi="Arial" w:cs="Arial"/>
          <w:sz w:val="20"/>
          <w:szCs w:val="20"/>
        </w:rPr>
        <w:t>with them</w:t>
      </w:r>
    </w:p>
    <w:p w:rsidR="00483D85" w:rsidRDefault="00483D85" w:rsidP="00483D85">
      <w:pPr>
        <w:tabs>
          <w:tab w:val="right" w:pos="6250"/>
        </w:tabs>
        <w:spacing w:before="180"/>
        <w:ind w:left="993" w:hanging="992"/>
        <w:jc w:val="left"/>
        <w:rPr>
          <w:rFonts w:ascii="Arial" w:hAnsi="Arial" w:cs="Arial"/>
          <w:b/>
          <w:color w:val="244061" w:themeColor="accent1" w:themeShade="80"/>
          <w:sz w:val="24"/>
          <w:szCs w:val="24"/>
        </w:rPr>
      </w:pPr>
    </w:p>
    <w:p w:rsidR="00483D85" w:rsidRPr="00314B6E" w:rsidRDefault="00664D1A" w:rsidP="00483D85">
      <w:pPr>
        <w:pStyle w:val="ListParagraph"/>
        <w:ind w:left="993" w:hanging="993"/>
        <w:jc w:val="left"/>
        <w:rPr>
          <w:rFonts w:ascii="Arial" w:hAnsi="Arial" w:cs="Arial"/>
          <w:b/>
          <w:color w:val="244061" w:themeColor="accent1" w:themeShade="80"/>
        </w:rPr>
      </w:pPr>
      <w:r>
        <w:rPr>
          <w:rFonts w:ascii="Arial" w:hAnsi="Arial" w:cs="Arial"/>
          <w:b/>
          <w:color w:val="244061" w:themeColor="accent1" w:themeShade="80"/>
        </w:rPr>
        <w:t>1</w:t>
      </w:r>
      <w:r w:rsidR="00483D85">
        <w:rPr>
          <w:rFonts w:ascii="Arial" w:hAnsi="Arial" w:cs="Arial"/>
          <w:b/>
          <w:color w:val="244061" w:themeColor="accent1" w:themeShade="80"/>
        </w:rPr>
        <w:t>.19</w:t>
      </w:r>
      <w:r w:rsidR="00483D85" w:rsidRPr="00314B6E">
        <w:rPr>
          <w:rFonts w:ascii="Arial" w:hAnsi="Arial" w:cs="Arial"/>
          <w:b/>
          <w:color w:val="244061" w:themeColor="accent1" w:themeShade="80"/>
        </w:rPr>
        <w:tab/>
      </w:r>
      <w:r w:rsidR="00483D85">
        <w:rPr>
          <w:rFonts w:ascii="Arial" w:hAnsi="Arial" w:cs="Arial"/>
          <w:b/>
          <w:color w:val="244061" w:themeColor="accent1" w:themeShade="80"/>
        </w:rPr>
        <w:t>Assignment</w:t>
      </w:r>
    </w:p>
    <w:p w:rsidR="00483D85" w:rsidRPr="00064DC7" w:rsidRDefault="00664D1A" w:rsidP="00483D85">
      <w:pPr>
        <w:tabs>
          <w:tab w:val="left" w:pos="615"/>
          <w:tab w:val="right" w:pos="9753"/>
        </w:tabs>
        <w:spacing w:before="72"/>
        <w:ind w:left="993" w:hanging="993"/>
        <w:jc w:val="left"/>
        <w:rPr>
          <w:rFonts w:ascii="Arial" w:hAnsi="Arial" w:cs="Arial"/>
          <w:sz w:val="20"/>
          <w:szCs w:val="20"/>
        </w:rPr>
      </w:pPr>
      <w:r>
        <w:rPr>
          <w:rFonts w:ascii="Arial" w:hAnsi="Arial" w:cs="Arial"/>
          <w:sz w:val="20"/>
          <w:szCs w:val="20"/>
        </w:rPr>
        <w:t>1</w:t>
      </w:r>
      <w:r w:rsidR="00483D85" w:rsidRPr="00064DC7">
        <w:rPr>
          <w:rFonts w:ascii="Arial" w:hAnsi="Arial" w:cs="Arial"/>
          <w:sz w:val="20"/>
          <w:szCs w:val="20"/>
        </w:rPr>
        <w:t>.19.1</w:t>
      </w:r>
      <w:r w:rsidR="00483D85" w:rsidRPr="00064DC7">
        <w:rPr>
          <w:rFonts w:ascii="Arial" w:hAnsi="Arial" w:cs="Arial"/>
          <w:sz w:val="20"/>
          <w:szCs w:val="20"/>
        </w:rPr>
        <w:tab/>
      </w:r>
      <w:r w:rsidR="00FC3028">
        <w:rPr>
          <w:rFonts w:ascii="Arial" w:hAnsi="Arial" w:cs="Arial"/>
          <w:sz w:val="20"/>
          <w:szCs w:val="20"/>
        </w:rPr>
        <w:tab/>
      </w:r>
      <w:r w:rsidR="00483D85" w:rsidRPr="00064DC7">
        <w:rPr>
          <w:rFonts w:ascii="Arial" w:hAnsi="Arial" w:cs="Arial"/>
          <w:sz w:val="20"/>
          <w:szCs w:val="20"/>
        </w:rPr>
        <w:t>The User shall not without the prior written consent of the Company, assign, transfer charge, mortgage,</w:t>
      </w:r>
      <w:r w:rsidR="00483D85">
        <w:rPr>
          <w:rFonts w:ascii="Arial" w:hAnsi="Arial" w:cs="Arial"/>
          <w:sz w:val="20"/>
          <w:szCs w:val="20"/>
        </w:rPr>
        <w:t xml:space="preserve"> </w:t>
      </w:r>
      <w:r w:rsidR="00483D85" w:rsidRPr="00064DC7">
        <w:rPr>
          <w:rFonts w:ascii="Arial" w:hAnsi="Arial" w:cs="Arial"/>
          <w:sz w:val="20"/>
          <w:szCs w:val="20"/>
        </w:rPr>
        <w:t>subcontract or deal in any other matter with all or any of its rights or obligations under these Terms of Use.</w:t>
      </w:r>
    </w:p>
    <w:p w:rsidR="00483D85" w:rsidRPr="00064DC7" w:rsidRDefault="00664D1A" w:rsidP="00483D85">
      <w:pPr>
        <w:tabs>
          <w:tab w:val="right" w:pos="10084"/>
        </w:tabs>
        <w:spacing w:before="72"/>
        <w:ind w:left="993" w:hanging="993"/>
        <w:jc w:val="left"/>
        <w:rPr>
          <w:rFonts w:ascii="Arial" w:hAnsi="Arial" w:cs="Arial"/>
          <w:sz w:val="20"/>
          <w:szCs w:val="20"/>
        </w:rPr>
      </w:pPr>
      <w:r>
        <w:rPr>
          <w:rFonts w:ascii="Arial" w:hAnsi="Arial" w:cs="Arial"/>
          <w:sz w:val="20"/>
          <w:szCs w:val="20"/>
        </w:rPr>
        <w:t>1</w:t>
      </w:r>
      <w:r w:rsidR="00483D85" w:rsidRPr="00064DC7">
        <w:rPr>
          <w:rFonts w:ascii="Arial" w:hAnsi="Arial" w:cs="Arial"/>
          <w:sz w:val="20"/>
          <w:szCs w:val="20"/>
        </w:rPr>
        <w:t>.19.2</w:t>
      </w:r>
      <w:r w:rsidR="00483D85" w:rsidRPr="00064DC7">
        <w:rPr>
          <w:rFonts w:ascii="Arial" w:hAnsi="Arial" w:cs="Arial"/>
          <w:sz w:val="20"/>
          <w:szCs w:val="20"/>
        </w:rPr>
        <w:tab/>
        <w:t>The Company may at any time assign, transfer, charge, mortgage, subcontract or deal in any other manner</w:t>
      </w:r>
      <w:r w:rsidR="00483D85">
        <w:rPr>
          <w:rFonts w:ascii="Arial" w:hAnsi="Arial" w:cs="Arial"/>
          <w:sz w:val="20"/>
          <w:szCs w:val="20"/>
        </w:rPr>
        <w:t xml:space="preserve"> </w:t>
      </w:r>
      <w:r w:rsidR="00483D85" w:rsidRPr="00064DC7">
        <w:rPr>
          <w:rFonts w:ascii="Arial" w:hAnsi="Arial" w:cs="Arial"/>
          <w:sz w:val="20"/>
          <w:szCs w:val="20"/>
        </w:rPr>
        <w:t>with all or any of its rights or obligations under these Terms of Use.</w:t>
      </w:r>
    </w:p>
    <w:p w:rsidR="00483D85" w:rsidRDefault="00483D85" w:rsidP="00483D85">
      <w:pPr>
        <w:tabs>
          <w:tab w:val="right" w:pos="6250"/>
        </w:tabs>
        <w:spacing w:before="180"/>
        <w:ind w:left="993" w:hanging="992"/>
        <w:jc w:val="left"/>
        <w:rPr>
          <w:rFonts w:ascii="Arial" w:hAnsi="Arial" w:cs="Arial"/>
          <w:b/>
          <w:color w:val="244061" w:themeColor="accent1" w:themeShade="80"/>
          <w:sz w:val="24"/>
          <w:szCs w:val="24"/>
        </w:rPr>
      </w:pPr>
    </w:p>
    <w:p w:rsidR="00483D85" w:rsidRDefault="00483D85" w:rsidP="00483D85">
      <w:pPr>
        <w:tabs>
          <w:tab w:val="right" w:pos="6250"/>
        </w:tabs>
        <w:spacing w:before="180"/>
        <w:ind w:left="993" w:hanging="992"/>
        <w:jc w:val="left"/>
        <w:rPr>
          <w:rFonts w:ascii="Arial" w:hAnsi="Arial" w:cs="Arial"/>
          <w:b/>
          <w:color w:val="244061" w:themeColor="accent1" w:themeShade="80"/>
          <w:sz w:val="24"/>
          <w:szCs w:val="24"/>
        </w:rPr>
      </w:pPr>
    </w:p>
    <w:p w:rsidR="00D27583" w:rsidRPr="00587B82" w:rsidRDefault="00D27583" w:rsidP="00D27583">
      <w:pPr>
        <w:tabs>
          <w:tab w:val="right" w:pos="6250"/>
        </w:tabs>
        <w:spacing w:before="180"/>
        <w:ind w:left="993" w:hanging="992"/>
        <w:jc w:val="left"/>
        <w:rPr>
          <w:rFonts w:ascii="Arial" w:hAnsi="Arial" w:cs="Arial"/>
          <w:b/>
          <w:color w:val="244061" w:themeColor="accent1" w:themeShade="80"/>
          <w:sz w:val="24"/>
          <w:szCs w:val="24"/>
        </w:rPr>
      </w:pPr>
    </w:p>
    <w:p w:rsidR="00587B82" w:rsidRPr="00587B82" w:rsidRDefault="00587B82" w:rsidP="009C0DE9">
      <w:pPr>
        <w:pStyle w:val="ListParagraph"/>
        <w:numPr>
          <w:ilvl w:val="0"/>
          <w:numId w:val="1"/>
        </w:numPr>
        <w:ind w:left="993" w:hanging="993"/>
        <w:jc w:val="left"/>
        <w:rPr>
          <w:rFonts w:ascii="Arial" w:hAnsi="Arial" w:cs="Arial"/>
          <w:b/>
          <w:color w:val="244061" w:themeColor="accent1" w:themeShade="80"/>
          <w:sz w:val="24"/>
          <w:szCs w:val="24"/>
        </w:rPr>
      </w:pPr>
      <w:r w:rsidRPr="00587B82">
        <w:rPr>
          <w:rFonts w:ascii="Arial" w:hAnsi="Arial" w:cs="Arial"/>
          <w:b/>
          <w:color w:val="244061" w:themeColor="accent1" w:themeShade="80"/>
          <w:sz w:val="24"/>
          <w:szCs w:val="24"/>
        </w:rPr>
        <w:t>GLOSSARY</w:t>
      </w:r>
    </w:p>
    <w:p w:rsidR="00664D1A"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Aircraft</w:t>
      </w:r>
      <w:r w:rsidRPr="00587B82">
        <w:rPr>
          <w:rFonts w:ascii="Arial" w:hAnsi="Arial" w:cs="Arial"/>
          <w:w w:val="105"/>
          <w:sz w:val="20"/>
          <w:szCs w:val="20"/>
        </w:rPr>
        <w:t xml:space="preserve"> </w:t>
      </w:r>
      <w:r w:rsidRPr="00587B82">
        <w:rPr>
          <w:rFonts w:ascii="Arial" w:hAnsi="Arial" w:cs="Arial"/>
          <w:w w:val="105"/>
          <w:sz w:val="20"/>
          <w:szCs w:val="20"/>
        </w:rPr>
        <w:tab/>
        <w:t>Includes fixed wing aircraft and helicopters plus any parts or accessories</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 xml:space="preserve">Aircraft Parking Charges </w:t>
      </w:r>
      <w:r w:rsidRPr="00587B82">
        <w:rPr>
          <w:rFonts w:ascii="Arial" w:hAnsi="Arial" w:cs="Arial"/>
          <w:w w:val="105"/>
          <w:sz w:val="20"/>
          <w:szCs w:val="20"/>
        </w:rPr>
        <w:t>means the charge referred to in The Fees and Charges.</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Airline</w:t>
      </w:r>
      <w:r w:rsidRPr="00587B82">
        <w:rPr>
          <w:rFonts w:ascii="Arial" w:hAnsi="Arial" w:cs="Arial"/>
          <w:w w:val="105"/>
          <w:sz w:val="20"/>
          <w:szCs w:val="20"/>
        </w:rPr>
        <w:t xml:space="preserve"> </w:t>
      </w:r>
      <w:r w:rsidRPr="00587B82">
        <w:rPr>
          <w:rFonts w:ascii="Arial" w:hAnsi="Arial" w:cs="Arial"/>
          <w:w w:val="105"/>
          <w:sz w:val="20"/>
          <w:szCs w:val="20"/>
        </w:rPr>
        <w:tab/>
        <w:t>includes Operator, alliance/ codeshare partner, franchise</w:t>
      </w:r>
      <w:r>
        <w:rPr>
          <w:rFonts w:ascii="Arial" w:hAnsi="Arial" w:cs="Arial"/>
          <w:w w:val="105"/>
          <w:sz w:val="20"/>
          <w:szCs w:val="20"/>
        </w:rPr>
        <w:t xml:space="preserve">e and a subsidiary carrier </w:t>
      </w:r>
      <w:r w:rsidRPr="00587B82">
        <w:rPr>
          <w:rFonts w:ascii="Arial" w:hAnsi="Arial" w:cs="Arial"/>
          <w:w w:val="105"/>
          <w:sz w:val="20"/>
          <w:szCs w:val="20"/>
        </w:rPr>
        <w:t xml:space="preserve">or operator. </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Airport</w:t>
      </w:r>
      <w:r w:rsidRPr="00587B82">
        <w:rPr>
          <w:rFonts w:ascii="Arial" w:hAnsi="Arial" w:cs="Arial"/>
          <w:w w:val="105"/>
          <w:sz w:val="20"/>
          <w:szCs w:val="20"/>
        </w:rPr>
        <w:t xml:space="preserve"> </w:t>
      </w:r>
      <w:r w:rsidRPr="00587B82">
        <w:rPr>
          <w:rFonts w:ascii="Arial" w:hAnsi="Arial" w:cs="Arial"/>
          <w:w w:val="105"/>
          <w:sz w:val="20"/>
          <w:szCs w:val="20"/>
        </w:rPr>
        <w:tab/>
        <w:t>means Blackpool Airport.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Ambulance Flight</w:t>
      </w:r>
      <w:r w:rsidRPr="00587B82">
        <w:rPr>
          <w:rFonts w:ascii="Arial" w:hAnsi="Arial" w:cs="Arial"/>
          <w:w w:val="105"/>
          <w:sz w:val="20"/>
          <w:szCs w:val="20"/>
        </w:rPr>
        <w:t xml:space="preserve"> </w:t>
      </w:r>
      <w:r w:rsidRPr="00587B82">
        <w:rPr>
          <w:rFonts w:ascii="Arial" w:hAnsi="Arial" w:cs="Arial"/>
          <w:w w:val="105"/>
          <w:sz w:val="20"/>
          <w:szCs w:val="20"/>
        </w:rPr>
        <w:tab/>
        <w:t>means any flights transporting a patient or human organ or organs.</w:t>
      </w:r>
    </w:p>
    <w:p w:rsidR="00664D1A"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Apron Services</w:t>
      </w:r>
      <w:r w:rsidRPr="00587B82">
        <w:rPr>
          <w:rFonts w:ascii="Arial" w:hAnsi="Arial" w:cs="Arial"/>
          <w:w w:val="105"/>
          <w:sz w:val="20"/>
          <w:szCs w:val="20"/>
        </w:rPr>
        <w:t xml:space="preserve"> </w:t>
      </w:r>
      <w:r w:rsidRPr="00587B82">
        <w:rPr>
          <w:rFonts w:ascii="Arial" w:hAnsi="Arial" w:cs="Arial"/>
          <w:w w:val="105"/>
          <w:sz w:val="20"/>
          <w:szCs w:val="20"/>
        </w:rPr>
        <w:tab/>
        <w:t xml:space="preserve">means the charges referred to in </w:t>
      </w:r>
      <w:r w:rsidR="00664D1A" w:rsidRPr="00587B82">
        <w:rPr>
          <w:rFonts w:ascii="Arial" w:hAnsi="Arial" w:cs="Arial"/>
          <w:w w:val="105"/>
          <w:sz w:val="20"/>
          <w:szCs w:val="20"/>
        </w:rPr>
        <w:t>The Fees and Charges</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Standard Landing Fees</w:t>
      </w:r>
      <w:r w:rsidRPr="00587B82">
        <w:rPr>
          <w:rFonts w:ascii="Arial" w:hAnsi="Arial" w:cs="Arial"/>
          <w:w w:val="105"/>
          <w:sz w:val="20"/>
          <w:szCs w:val="20"/>
        </w:rPr>
        <w:t xml:space="preserve"> </w:t>
      </w:r>
      <w:r w:rsidRPr="00587B82">
        <w:rPr>
          <w:rFonts w:ascii="Arial" w:hAnsi="Arial" w:cs="Arial"/>
          <w:w w:val="105"/>
          <w:sz w:val="20"/>
          <w:szCs w:val="20"/>
        </w:rPr>
        <w:tab/>
        <w:t xml:space="preserve">means the charges referred to in section </w:t>
      </w:r>
      <w:r w:rsidR="00664D1A">
        <w:rPr>
          <w:rFonts w:ascii="Arial" w:hAnsi="Arial" w:cs="Arial"/>
          <w:w w:val="105"/>
          <w:sz w:val="20"/>
          <w:szCs w:val="20"/>
        </w:rPr>
        <w:t>1</w:t>
      </w:r>
      <w:r w:rsidRPr="00587B82">
        <w:rPr>
          <w:rFonts w:ascii="Arial" w:hAnsi="Arial" w:cs="Arial"/>
          <w:w w:val="105"/>
          <w:sz w:val="20"/>
          <w:szCs w:val="20"/>
        </w:rPr>
        <w:t xml:space="preserve"> of this document as amended or notified from time to time.</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Claim</w:t>
      </w:r>
      <w:r w:rsidRPr="00587B82">
        <w:rPr>
          <w:rFonts w:ascii="Arial" w:hAnsi="Arial" w:cs="Arial"/>
          <w:w w:val="105"/>
          <w:sz w:val="20"/>
          <w:szCs w:val="20"/>
        </w:rPr>
        <w:t xml:space="preserve"> </w:t>
      </w:r>
      <w:r w:rsidRPr="00587B82">
        <w:rPr>
          <w:rFonts w:ascii="Arial" w:hAnsi="Arial" w:cs="Arial"/>
          <w:w w:val="105"/>
          <w:sz w:val="20"/>
          <w:szCs w:val="20"/>
        </w:rPr>
        <w:tab/>
        <w:t xml:space="preserve">includes any action, proceeding, demand, costs, charges and expenses of whatsoever kind or nature. </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Company</w:t>
      </w:r>
      <w:r w:rsidRPr="00587B82">
        <w:rPr>
          <w:rFonts w:ascii="Arial" w:hAnsi="Arial" w:cs="Arial"/>
          <w:w w:val="105"/>
          <w:sz w:val="20"/>
          <w:szCs w:val="20"/>
        </w:rPr>
        <w:t xml:space="preserve"> </w:t>
      </w:r>
      <w:r w:rsidRPr="00587B82">
        <w:rPr>
          <w:rFonts w:ascii="Arial" w:hAnsi="Arial" w:cs="Arial"/>
          <w:w w:val="105"/>
          <w:sz w:val="20"/>
          <w:szCs w:val="20"/>
        </w:rPr>
        <w:tab/>
        <w:t>means Squires Gate Airport Operations Limited.</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Corporate Aviation</w:t>
      </w:r>
      <w:r w:rsidRPr="00587B82">
        <w:rPr>
          <w:rFonts w:ascii="Arial" w:hAnsi="Arial" w:cs="Arial"/>
          <w:w w:val="105"/>
          <w:sz w:val="20"/>
          <w:szCs w:val="20"/>
        </w:rPr>
        <w:t xml:space="preserve"> </w:t>
      </w:r>
      <w:r w:rsidRPr="00587B82">
        <w:rPr>
          <w:rFonts w:ascii="Arial" w:hAnsi="Arial" w:cs="Arial"/>
          <w:w w:val="105"/>
          <w:sz w:val="20"/>
          <w:szCs w:val="20"/>
        </w:rPr>
        <w:tab/>
        <w:t>means national and international commercial aircraft movements that are not classified as general aviation, military, scheduled commercial or cargo and / or not handled through the terminal building.</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Disabled Persons and Persons of Reduced Mobility Charge</w:t>
      </w:r>
      <w:r w:rsidRPr="00587B82">
        <w:rPr>
          <w:rFonts w:ascii="Arial" w:hAnsi="Arial" w:cs="Arial"/>
          <w:w w:val="105"/>
          <w:sz w:val="20"/>
          <w:szCs w:val="20"/>
        </w:rPr>
        <w:t xml:space="preserve"> </w:t>
      </w:r>
      <w:r w:rsidRPr="00587B82">
        <w:rPr>
          <w:rFonts w:ascii="Arial" w:hAnsi="Arial" w:cs="Arial"/>
          <w:w w:val="105"/>
          <w:sz w:val="20"/>
          <w:szCs w:val="20"/>
        </w:rPr>
        <w:br/>
        <w:t xml:space="preserve">means those referred to in section </w:t>
      </w:r>
      <w:r w:rsidR="00664D1A">
        <w:rPr>
          <w:rFonts w:ascii="Arial" w:hAnsi="Arial" w:cs="Arial"/>
          <w:w w:val="105"/>
          <w:sz w:val="20"/>
          <w:szCs w:val="20"/>
        </w:rPr>
        <w:t>1</w:t>
      </w:r>
      <w:r w:rsidRPr="00587B82">
        <w:rPr>
          <w:rFonts w:ascii="Arial" w:hAnsi="Arial" w:cs="Arial"/>
          <w:w w:val="105"/>
          <w:sz w:val="20"/>
          <w:szCs w:val="20"/>
        </w:rPr>
        <w:t xml:space="preserve"> of this document.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Diverted Aircraft</w:t>
      </w:r>
      <w:r w:rsidRPr="00587B82">
        <w:rPr>
          <w:rFonts w:ascii="Arial" w:hAnsi="Arial" w:cs="Arial"/>
          <w:w w:val="105"/>
          <w:sz w:val="20"/>
          <w:szCs w:val="20"/>
        </w:rPr>
        <w:t xml:space="preserve"> </w:t>
      </w:r>
      <w:r w:rsidRPr="00587B82">
        <w:rPr>
          <w:rFonts w:ascii="Arial" w:hAnsi="Arial" w:cs="Arial"/>
          <w:w w:val="105"/>
          <w:sz w:val="20"/>
          <w:szCs w:val="20"/>
        </w:rPr>
        <w:tab/>
        <w:t xml:space="preserve">means an Aircraft diverted from its intended Airport destination to Blackpool Airport. </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Final Destination Airport</w:t>
      </w:r>
      <w:r w:rsidRPr="00587B82">
        <w:rPr>
          <w:rFonts w:ascii="Arial" w:hAnsi="Arial" w:cs="Arial"/>
          <w:w w:val="105"/>
          <w:sz w:val="20"/>
          <w:szCs w:val="20"/>
        </w:rPr>
        <w:t xml:space="preserve"> </w:t>
      </w:r>
      <w:r w:rsidRPr="00587B82">
        <w:rPr>
          <w:rFonts w:ascii="Arial" w:hAnsi="Arial" w:cs="Arial"/>
          <w:w w:val="105"/>
          <w:sz w:val="20"/>
          <w:szCs w:val="20"/>
        </w:rPr>
        <w:tab/>
        <w:t>means the final destination on any route from Blackpool Airport (non- stop service or multi sector service) that is reached without changing aircraft and/or flight number.</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FOC</w:t>
      </w:r>
      <w:r w:rsidRPr="00587B82">
        <w:rPr>
          <w:rFonts w:ascii="Arial" w:hAnsi="Arial" w:cs="Arial"/>
          <w:w w:val="105"/>
          <w:sz w:val="20"/>
          <w:szCs w:val="20"/>
        </w:rPr>
        <w:t xml:space="preserve"> </w:t>
      </w:r>
      <w:r w:rsidRPr="00587B82">
        <w:rPr>
          <w:rFonts w:ascii="Arial" w:hAnsi="Arial" w:cs="Arial"/>
          <w:w w:val="105"/>
          <w:sz w:val="20"/>
          <w:szCs w:val="20"/>
        </w:rPr>
        <w:tab/>
        <w:t>means Free of Charge.</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Force Majeure</w:t>
      </w:r>
      <w:r w:rsidRPr="00587B82">
        <w:rPr>
          <w:rFonts w:ascii="Arial" w:hAnsi="Arial" w:cs="Arial"/>
          <w:w w:val="105"/>
          <w:sz w:val="20"/>
          <w:szCs w:val="20"/>
        </w:rPr>
        <w:t xml:space="preserve"> </w:t>
      </w:r>
      <w:r w:rsidRPr="00587B82">
        <w:rPr>
          <w:rFonts w:ascii="Arial" w:hAnsi="Arial" w:cs="Arial"/>
          <w:w w:val="105"/>
          <w:sz w:val="20"/>
          <w:szCs w:val="20"/>
        </w:rPr>
        <w:tab/>
        <w:t xml:space="preserve">means the definition referred to in point </w:t>
      </w:r>
      <w:r w:rsidR="00664D1A">
        <w:rPr>
          <w:rFonts w:ascii="Arial" w:hAnsi="Arial" w:cs="Arial"/>
          <w:w w:val="105"/>
          <w:sz w:val="20"/>
          <w:szCs w:val="20"/>
        </w:rPr>
        <w:t>1.</w:t>
      </w:r>
      <w:r w:rsidRPr="00587B82">
        <w:rPr>
          <w:rFonts w:ascii="Arial" w:hAnsi="Arial" w:cs="Arial"/>
          <w:w w:val="105"/>
          <w:sz w:val="20"/>
          <w:szCs w:val="20"/>
        </w:rPr>
        <w:t xml:space="preserve">9 of the terms and conditions of use in this document. </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 xml:space="preserve">General Aviation </w:t>
      </w:r>
      <w:r w:rsidRPr="00587B82">
        <w:rPr>
          <w:rFonts w:ascii="Arial" w:hAnsi="Arial" w:cs="Arial"/>
          <w:b/>
          <w:bCs/>
          <w:sz w:val="20"/>
          <w:szCs w:val="20"/>
        </w:rPr>
        <w:tab/>
      </w:r>
      <w:r w:rsidRPr="00587B82">
        <w:rPr>
          <w:rFonts w:ascii="Arial" w:hAnsi="Arial" w:cs="Arial"/>
          <w:w w:val="105"/>
          <w:sz w:val="20"/>
          <w:szCs w:val="20"/>
        </w:rPr>
        <w:t>means all flights other than military, cargo, scheduled airline (both private and commercial).</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 xml:space="preserve">Handling Agent </w:t>
      </w:r>
      <w:r w:rsidRPr="00587B82">
        <w:rPr>
          <w:rFonts w:ascii="Arial" w:hAnsi="Arial" w:cs="Arial"/>
          <w:b/>
          <w:bCs/>
          <w:sz w:val="20"/>
          <w:szCs w:val="20"/>
        </w:rPr>
        <w:tab/>
      </w:r>
      <w:r w:rsidRPr="00587B82">
        <w:rPr>
          <w:rFonts w:ascii="Arial" w:hAnsi="Arial" w:cs="Arial"/>
          <w:w w:val="105"/>
          <w:sz w:val="20"/>
          <w:szCs w:val="20"/>
        </w:rPr>
        <w:t>means any person, firm or company appointed by an Operator to perform any or all of the ground handling functions or an Operator who self handles.</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Loss</w:t>
      </w:r>
      <w:r w:rsidRPr="00587B82">
        <w:rPr>
          <w:rFonts w:ascii="Arial" w:hAnsi="Arial" w:cs="Arial"/>
          <w:w w:val="105"/>
          <w:sz w:val="20"/>
          <w:szCs w:val="20"/>
        </w:rPr>
        <w:tab/>
        <w:t>includes direct loss, indirect loss, consequential loss, loss of profits, loss of business and loss of goodwill, damage, including damage to business, any reference to the making of payment by the Company and a reference to the incurring of any expense by the Company.</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Maximum Take Off Weight Authorised</w:t>
      </w:r>
      <w:r w:rsidRPr="00587B82">
        <w:rPr>
          <w:rFonts w:ascii="Arial" w:hAnsi="Arial" w:cs="Arial"/>
          <w:w w:val="105"/>
          <w:sz w:val="20"/>
          <w:szCs w:val="20"/>
        </w:rPr>
        <w:t xml:space="preserve"> </w:t>
      </w:r>
      <w:r w:rsidRPr="00587B82">
        <w:rPr>
          <w:rFonts w:ascii="Arial" w:hAnsi="Arial" w:cs="Arial"/>
          <w:w w:val="105"/>
          <w:sz w:val="20"/>
          <w:szCs w:val="20"/>
        </w:rPr>
        <w:br/>
        <w:t>means the maximum weight of the Aircraft and its contents at which the aircraft may take off in the UK in the most favourable circumstances in accordance with the certificate of airworthiness for the time being in force in respect of the Aircraft. However if the certificate indicates a MTOW at which the Aircraft may taxi, that weight shall be taken to be the MTOW Authorised. Operators will be charged at the certified MTOW unless the Airport Finance Department is notified in writing prior to the movement of the reduced MTOW aircraft. Refunds cannot be issued retrospectively.</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sz w:val="20"/>
          <w:szCs w:val="20"/>
        </w:rPr>
        <w:t>Operator</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the person, firm, or company for the time being having the management of an Aircraft.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Out of Hours Surcharge</w:t>
      </w:r>
      <w:r w:rsidRPr="00587B82">
        <w:rPr>
          <w:rFonts w:ascii="Arial" w:hAnsi="Arial" w:cs="Arial"/>
          <w:w w:val="105"/>
          <w:sz w:val="20"/>
          <w:szCs w:val="20"/>
        </w:rPr>
        <w:t xml:space="preserve"> means charges referred to in point </w:t>
      </w:r>
      <w:r w:rsidR="00664D1A">
        <w:rPr>
          <w:rFonts w:ascii="Arial" w:hAnsi="Arial" w:cs="Arial"/>
          <w:w w:val="105"/>
          <w:sz w:val="20"/>
          <w:szCs w:val="20"/>
        </w:rPr>
        <w:t>1.</w:t>
      </w:r>
      <w:r w:rsidRPr="00587B82">
        <w:rPr>
          <w:rFonts w:ascii="Arial" w:hAnsi="Arial" w:cs="Arial"/>
          <w:w w:val="105"/>
          <w:sz w:val="20"/>
          <w:szCs w:val="20"/>
        </w:rPr>
        <w:t>4 of this document where an aircraft chooses to land or take off, fuel, manoeuvre or require handling outside the published opening hours of the Airport.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Passenger</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Terminal Passengers, Transfer passenger or Transit Passengers.</w:t>
      </w:r>
    </w:p>
    <w:p w:rsidR="00587B82" w:rsidRPr="00587B82" w:rsidRDefault="00587B82" w:rsidP="00BA5C05">
      <w:pPr>
        <w:spacing w:before="100" w:beforeAutospacing="1"/>
        <w:ind w:left="3544" w:right="74" w:hanging="2551"/>
        <w:jc w:val="left"/>
        <w:rPr>
          <w:rFonts w:ascii="Arial" w:hAnsi="Arial" w:cs="Arial"/>
          <w:w w:val="105"/>
          <w:sz w:val="20"/>
          <w:szCs w:val="20"/>
        </w:rPr>
      </w:pPr>
      <w:r w:rsidRPr="00587B82">
        <w:rPr>
          <w:rFonts w:ascii="Arial" w:hAnsi="Arial" w:cs="Arial"/>
          <w:b/>
          <w:bCs/>
          <w:w w:val="105"/>
          <w:sz w:val="20"/>
          <w:szCs w:val="20"/>
        </w:rPr>
        <w:t>Passenger Aircraft</w:t>
      </w:r>
      <w:r w:rsidRPr="00587B82">
        <w:rPr>
          <w:rFonts w:ascii="Arial" w:hAnsi="Arial" w:cs="Arial"/>
          <w:w w:val="105"/>
          <w:sz w:val="20"/>
          <w:szCs w:val="20"/>
        </w:rPr>
        <w:t xml:space="preserve"> </w:t>
      </w:r>
      <w:r w:rsidR="00664D1A">
        <w:rPr>
          <w:rFonts w:ascii="Arial" w:hAnsi="Arial" w:cs="Arial"/>
          <w:w w:val="105"/>
          <w:sz w:val="20"/>
          <w:szCs w:val="20"/>
        </w:rPr>
        <w:tab/>
      </w:r>
      <w:r w:rsidRPr="00587B82">
        <w:rPr>
          <w:rFonts w:ascii="Arial" w:hAnsi="Arial" w:cs="Arial"/>
          <w:w w:val="105"/>
          <w:sz w:val="20"/>
          <w:szCs w:val="20"/>
        </w:rPr>
        <w:t>means an aircraft on which passengers are carried.</w:t>
      </w:r>
    </w:p>
    <w:p w:rsidR="00587B82" w:rsidRPr="00587B82" w:rsidRDefault="00587B82" w:rsidP="00BA5C05">
      <w:pPr>
        <w:spacing w:before="100" w:beforeAutospacing="1"/>
        <w:ind w:left="3544" w:right="74" w:hanging="2551"/>
        <w:jc w:val="left"/>
        <w:rPr>
          <w:rFonts w:ascii="Arial" w:hAnsi="Arial" w:cs="Arial"/>
          <w:w w:val="105"/>
          <w:sz w:val="20"/>
          <w:szCs w:val="20"/>
        </w:rPr>
      </w:pPr>
      <w:r w:rsidRPr="00587B82">
        <w:rPr>
          <w:rFonts w:ascii="Arial" w:hAnsi="Arial" w:cs="Arial"/>
          <w:b/>
          <w:bCs/>
          <w:w w:val="105"/>
          <w:sz w:val="20"/>
          <w:szCs w:val="20"/>
        </w:rPr>
        <w:t>QC Rating</w:t>
      </w:r>
      <w:r w:rsidRPr="00587B82">
        <w:rPr>
          <w:rFonts w:ascii="Arial" w:hAnsi="Arial" w:cs="Arial"/>
          <w:w w:val="105"/>
          <w:sz w:val="20"/>
          <w:szCs w:val="20"/>
        </w:rPr>
        <w:t xml:space="preserve"> </w:t>
      </w:r>
      <w:r w:rsidR="00664D1A">
        <w:rPr>
          <w:rFonts w:ascii="Arial" w:hAnsi="Arial" w:cs="Arial"/>
          <w:w w:val="105"/>
          <w:sz w:val="20"/>
          <w:szCs w:val="20"/>
        </w:rPr>
        <w:tab/>
      </w:r>
      <w:r w:rsidRPr="00587B82">
        <w:rPr>
          <w:rFonts w:ascii="Arial" w:hAnsi="Arial" w:cs="Arial"/>
          <w:w w:val="105"/>
          <w:sz w:val="20"/>
          <w:szCs w:val="20"/>
        </w:rPr>
        <w:t>means the Quota Count Rating. This is allocated to each aircraft according to how much noise it makes. Aircraft are classified separately for landing and takeoff using noise certification data.</w:t>
      </w:r>
    </w:p>
    <w:p w:rsid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Remote Stand</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 xml:space="preserve">means an aircraft parking stand that has been designated as remote. </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Route</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any route from the Airport to the final Destination Airport.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Scheduled Service</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services operated according to a published timetable, including those supplementary to them and open to use by members of the public.</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Service</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any Route operated to or from the Airport.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Standard Landing Fees</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the charges referred to in point 1</w:t>
      </w:r>
      <w:r w:rsidR="00664D1A">
        <w:rPr>
          <w:rFonts w:ascii="Arial" w:hAnsi="Arial" w:cs="Arial"/>
          <w:w w:val="105"/>
          <w:sz w:val="20"/>
          <w:szCs w:val="20"/>
        </w:rPr>
        <w:t xml:space="preserve">.4 </w:t>
      </w:r>
      <w:r w:rsidRPr="00587B82">
        <w:rPr>
          <w:rFonts w:ascii="Arial" w:hAnsi="Arial" w:cs="Arial"/>
          <w:w w:val="105"/>
          <w:sz w:val="20"/>
          <w:szCs w:val="20"/>
        </w:rPr>
        <w:t>of this document.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Terminal Building</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the Departure Hall, Lounge, Boarding Gates and Arrivals Halls. It includes concourses, retail and catering outlets, aprons and other public areas or offices.</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Terminal Passenger</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a passenger joining or leaving an aircraft at the Airport. Terminal Passengers include Transfer and Transit Passengers.</w:t>
      </w:r>
    </w:p>
    <w:p w:rsidR="00587B82" w:rsidRPr="00041513"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Terms</w:t>
      </w:r>
      <w:r w:rsidRPr="00587B82">
        <w:rPr>
          <w:rFonts w:ascii="Arial" w:hAnsi="Arial" w:cs="Arial"/>
          <w:w w:val="105"/>
          <w:sz w:val="20"/>
          <w:szCs w:val="20"/>
        </w:rPr>
        <w:t xml:space="preserve"> </w:t>
      </w:r>
      <w:r>
        <w:rPr>
          <w:rFonts w:ascii="Arial" w:hAnsi="Arial" w:cs="Arial"/>
          <w:w w:val="105"/>
          <w:sz w:val="20"/>
          <w:szCs w:val="20"/>
        </w:rPr>
        <w:tab/>
      </w:r>
      <w:r w:rsidRPr="00041513">
        <w:rPr>
          <w:rFonts w:ascii="Arial" w:hAnsi="Arial" w:cs="Arial"/>
          <w:w w:val="105"/>
          <w:sz w:val="20"/>
          <w:szCs w:val="20"/>
        </w:rPr>
        <w:t xml:space="preserve">means the Terms and Conditions contained in Section </w:t>
      </w:r>
      <w:r w:rsidR="00041513" w:rsidRPr="00041513">
        <w:rPr>
          <w:rFonts w:ascii="Arial" w:hAnsi="Arial" w:cs="Arial"/>
          <w:w w:val="105"/>
          <w:sz w:val="20"/>
          <w:szCs w:val="20"/>
        </w:rPr>
        <w:t>1</w:t>
      </w:r>
      <w:r w:rsidRPr="00041513">
        <w:rPr>
          <w:rFonts w:ascii="Arial" w:hAnsi="Arial" w:cs="Arial"/>
          <w:w w:val="105"/>
          <w:sz w:val="20"/>
          <w:szCs w:val="20"/>
        </w:rPr>
        <w:t>.</w:t>
      </w:r>
    </w:p>
    <w:p w:rsidR="00587B82" w:rsidRPr="00587B82" w:rsidRDefault="00587B82" w:rsidP="00BA5C05">
      <w:pPr>
        <w:spacing w:before="100" w:beforeAutospacing="1"/>
        <w:ind w:left="3402" w:right="74" w:hanging="2409"/>
        <w:jc w:val="left"/>
        <w:rPr>
          <w:rFonts w:ascii="Arial" w:hAnsi="Arial" w:cs="Arial"/>
          <w:w w:val="105"/>
          <w:sz w:val="20"/>
          <w:szCs w:val="20"/>
        </w:rPr>
      </w:pPr>
      <w:r w:rsidRPr="00041513">
        <w:rPr>
          <w:rFonts w:ascii="Arial" w:hAnsi="Arial" w:cs="Arial"/>
          <w:b/>
          <w:bCs/>
          <w:w w:val="105"/>
          <w:sz w:val="20"/>
          <w:szCs w:val="20"/>
        </w:rPr>
        <w:t>Transfer Passenger</w:t>
      </w:r>
      <w:r w:rsidRPr="00041513">
        <w:rPr>
          <w:rFonts w:ascii="Arial" w:hAnsi="Arial" w:cs="Arial"/>
          <w:w w:val="105"/>
          <w:sz w:val="20"/>
          <w:szCs w:val="20"/>
        </w:rPr>
        <w:t xml:space="preserve"> </w:t>
      </w:r>
      <w:r w:rsidRPr="00041513">
        <w:rPr>
          <w:rFonts w:ascii="Arial" w:hAnsi="Arial" w:cs="Arial"/>
          <w:w w:val="105"/>
          <w:sz w:val="20"/>
          <w:szCs w:val="20"/>
        </w:rPr>
        <w:tab/>
        <w:t>means a passenger identified by the Handling Agent who</w:t>
      </w:r>
      <w:r w:rsidRPr="00587B82">
        <w:rPr>
          <w:rFonts w:ascii="Arial" w:hAnsi="Arial" w:cs="Arial"/>
          <w:w w:val="105"/>
          <w:sz w:val="20"/>
          <w:szCs w:val="20"/>
        </w:rPr>
        <w:t xml:space="preserve"> arrives at the airport by one aircraft and departs the Airport within 5 hours from their scheduled time of arrival on another aircraft and is treated as a Terminal Passenger.</w:t>
      </w:r>
    </w:p>
    <w:p w:rsid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Transit Passenger</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 xml:space="preserve">means a passenger who arrives in and departs from the Airport on the same Aircraft. </w:t>
      </w:r>
    </w:p>
    <w:p w:rsidR="00587B82" w:rsidRDefault="00587B82" w:rsidP="00BA5C05">
      <w:pPr>
        <w:spacing w:before="100" w:beforeAutospacing="1"/>
        <w:ind w:left="3402" w:right="74" w:hanging="2409"/>
        <w:jc w:val="left"/>
        <w:rPr>
          <w:rFonts w:ascii="Arial" w:hAnsi="Arial" w:cs="Arial"/>
          <w:w w:val="105"/>
          <w:sz w:val="20"/>
          <w:szCs w:val="20"/>
        </w:rPr>
      </w:pPr>
      <w:r w:rsidRPr="00587B82">
        <w:rPr>
          <w:rFonts w:ascii="Arial" w:hAnsi="Arial" w:cs="Arial"/>
          <w:b/>
          <w:bCs/>
          <w:w w:val="105"/>
          <w:sz w:val="20"/>
          <w:szCs w:val="20"/>
        </w:rPr>
        <w:t>User</w:t>
      </w:r>
      <w:r w:rsidRPr="00587B82">
        <w:rPr>
          <w:rFonts w:ascii="Arial" w:hAnsi="Arial" w:cs="Arial"/>
          <w:w w:val="105"/>
          <w:sz w:val="20"/>
          <w:szCs w:val="20"/>
        </w:rPr>
        <w:t xml:space="preserve"> </w:t>
      </w:r>
      <w:r>
        <w:rPr>
          <w:rFonts w:ascii="Arial" w:hAnsi="Arial" w:cs="Arial"/>
          <w:w w:val="105"/>
          <w:sz w:val="20"/>
          <w:szCs w:val="20"/>
        </w:rPr>
        <w:tab/>
      </w:r>
      <w:r w:rsidRPr="00587B82">
        <w:rPr>
          <w:rFonts w:ascii="Arial" w:hAnsi="Arial" w:cs="Arial"/>
          <w:w w:val="105"/>
          <w:sz w:val="20"/>
          <w:szCs w:val="20"/>
        </w:rPr>
        <w:t>means a commercial operator or private user of an aircraft at the Airport.</w:t>
      </w:r>
    </w:p>
    <w:p w:rsidR="00587B82" w:rsidRDefault="00587B82" w:rsidP="00BA5C05">
      <w:pPr>
        <w:spacing w:before="100" w:beforeAutospacing="1"/>
        <w:ind w:left="3402" w:right="74" w:hanging="2409"/>
        <w:jc w:val="left"/>
        <w:rPr>
          <w:rFonts w:ascii="Arial" w:hAnsi="Arial" w:cs="Arial"/>
          <w:w w:val="105"/>
          <w:sz w:val="20"/>
          <w:szCs w:val="20"/>
        </w:rPr>
      </w:pPr>
    </w:p>
    <w:sectPr w:rsidR="00587B82" w:rsidSect="00314B6E">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1A" w:rsidRDefault="00CD281A" w:rsidP="00587B82">
      <w:r>
        <w:separator/>
      </w:r>
    </w:p>
  </w:endnote>
  <w:endnote w:type="continuationSeparator" w:id="0">
    <w:p w:rsidR="00CD281A" w:rsidRDefault="00CD281A" w:rsidP="0058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111572"/>
      <w:docPartObj>
        <w:docPartGallery w:val="Page Numbers (Bottom of Page)"/>
        <w:docPartUnique/>
      </w:docPartObj>
    </w:sdtPr>
    <w:sdtEndPr/>
    <w:sdtContent>
      <w:sdt>
        <w:sdtPr>
          <w:id w:val="565050477"/>
          <w:docPartObj>
            <w:docPartGallery w:val="Page Numbers (Top of Page)"/>
            <w:docPartUnique/>
          </w:docPartObj>
        </w:sdtPr>
        <w:sdtEndPr/>
        <w:sdtContent>
          <w:p w:rsidR="004F0D72" w:rsidRDefault="004F0D72" w:rsidP="00587B82">
            <w:pPr>
              <w:pStyle w:val="Footer"/>
              <w:ind w:firstLine="4320"/>
              <w:jc w:val="left"/>
            </w:pPr>
            <w:r>
              <w:t xml:space="preserve">Page </w:t>
            </w:r>
            <w:r>
              <w:rPr>
                <w:b/>
                <w:sz w:val="24"/>
                <w:szCs w:val="24"/>
              </w:rPr>
              <w:fldChar w:fldCharType="begin"/>
            </w:r>
            <w:r>
              <w:rPr>
                <w:b/>
              </w:rPr>
              <w:instrText xml:space="preserve"> PAGE </w:instrText>
            </w:r>
            <w:r>
              <w:rPr>
                <w:b/>
                <w:sz w:val="24"/>
                <w:szCs w:val="24"/>
              </w:rPr>
              <w:fldChar w:fldCharType="separate"/>
            </w:r>
            <w:r w:rsidR="0037688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6884">
              <w:rPr>
                <w:b/>
                <w:noProof/>
              </w:rPr>
              <w:t>1</w:t>
            </w:r>
            <w:r>
              <w:rPr>
                <w:b/>
                <w:sz w:val="24"/>
                <w:szCs w:val="24"/>
              </w:rPr>
              <w:fldChar w:fldCharType="end"/>
            </w:r>
            <w:r>
              <w:rPr>
                <w:b/>
                <w:sz w:val="24"/>
                <w:szCs w:val="24"/>
              </w:rPr>
              <w:t xml:space="preserve"> </w:t>
            </w:r>
            <w:r>
              <w:rPr>
                <w:b/>
                <w:sz w:val="24"/>
                <w:szCs w:val="24"/>
              </w:rPr>
              <w:tab/>
              <w:t>Jan 2018 V1.0</w:t>
            </w:r>
          </w:p>
        </w:sdtContent>
      </w:sdt>
    </w:sdtContent>
  </w:sdt>
  <w:p w:rsidR="004F0D72" w:rsidRDefault="004F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1A" w:rsidRDefault="00CD281A" w:rsidP="00587B82">
      <w:r>
        <w:separator/>
      </w:r>
    </w:p>
  </w:footnote>
  <w:footnote w:type="continuationSeparator" w:id="0">
    <w:p w:rsidR="00CD281A" w:rsidRDefault="00CD281A" w:rsidP="00587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923B"/>
    <w:multiLevelType w:val="singleLevel"/>
    <w:tmpl w:val="5AE6569B"/>
    <w:lvl w:ilvl="0">
      <w:start w:val="1"/>
      <w:numFmt w:val="lowerLetter"/>
      <w:lvlText w:val="(%1)"/>
      <w:lvlJc w:val="left"/>
      <w:pPr>
        <w:tabs>
          <w:tab w:val="num" w:pos="936"/>
        </w:tabs>
        <w:ind w:left="1080" w:firstLine="72"/>
      </w:pPr>
      <w:rPr>
        <w:rFonts w:ascii="Arial" w:hAnsi="Arial" w:cs="Arial"/>
        <w:snapToGrid/>
        <w:spacing w:val="1"/>
        <w:w w:val="105"/>
        <w:sz w:val="20"/>
        <w:szCs w:val="20"/>
      </w:rPr>
    </w:lvl>
  </w:abstractNum>
  <w:abstractNum w:abstractNumId="1">
    <w:nsid w:val="0753C446"/>
    <w:multiLevelType w:val="singleLevel"/>
    <w:tmpl w:val="78F49FFF"/>
    <w:lvl w:ilvl="0">
      <w:start w:val="1"/>
      <w:numFmt w:val="lowerLetter"/>
      <w:lvlText w:val="%1)"/>
      <w:lvlJc w:val="left"/>
      <w:pPr>
        <w:tabs>
          <w:tab w:val="num" w:pos="216"/>
        </w:tabs>
        <w:ind w:left="1152" w:hanging="216"/>
      </w:pPr>
      <w:rPr>
        <w:rFonts w:ascii="Arial" w:hAnsi="Arial" w:cs="Arial"/>
        <w:snapToGrid/>
        <w:spacing w:val="-5"/>
        <w:w w:val="105"/>
        <w:sz w:val="20"/>
        <w:szCs w:val="20"/>
      </w:rPr>
    </w:lvl>
  </w:abstractNum>
  <w:abstractNum w:abstractNumId="2">
    <w:nsid w:val="199E6E68"/>
    <w:multiLevelType w:val="hybridMultilevel"/>
    <w:tmpl w:val="A820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87EFF"/>
    <w:multiLevelType w:val="hybridMultilevel"/>
    <w:tmpl w:val="AE8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E3779"/>
    <w:multiLevelType w:val="multilevel"/>
    <w:tmpl w:val="8850E4A4"/>
    <w:lvl w:ilvl="0">
      <w:start w:val="1"/>
      <w:numFmt w:val="decimal"/>
      <w:lvlText w:val="%1."/>
      <w:lvlJc w:val="left"/>
      <w:pPr>
        <w:ind w:left="501" w:hanging="360"/>
      </w:pPr>
      <w:rPr>
        <w:rFonts w:hint="default"/>
      </w:rPr>
    </w:lvl>
    <w:lvl w:ilvl="1">
      <w:start w:val="1"/>
      <w:numFmt w:val="decimal"/>
      <w:isLgl/>
      <w:lvlText w:val="%1.%2"/>
      <w:lvlJc w:val="left"/>
      <w:pPr>
        <w:ind w:left="576" w:hanging="435"/>
      </w:pPr>
      <w:rPr>
        <w:rFonts w:hint="default"/>
      </w:rPr>
    </w:lvl>
    <w:lvl w:ilvl="2">
      <w:start w:val="1"/>
      <w:numFmt w:val="decimal"/>
      <w:isLgl/>
      <w:lvlText w:val="%1.%2.%3"/>
      <w:lvlJc w:val="left"/>
      <w:pPr>
        <w:ind w:left="861" w:hanging="720"/>
      </w:pPr>
      <w:rPr>
        <w:rFonts w:hint="default"/>
        <w:b w:val="0"/>
        <w:color w:val="auto"/>
      </w:rPr>
    </w:lvl>
    <w:lvl w:ilvl="3">
      <w:start w:val="1"/>
      <w:numFmt w:val="bullet"/>
      <w:lvlText w:val=""/>
      <w:lvlJc w:val="left"/>
      <w:pPr>
        <w:ind w:left="861" w:hanging="720"/>
      </w:pPr>
      <w:rPr>
        <w:rFonts w:ascii="Symbol" w:hAnsi="Symbol"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5">
    <w:nsid w:val="34893A8E"/>
    <w:multiLevelType w:val="hybridMultilevel"/>
    <w:tmpl w:val="2D20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FA1BDD"/>
    <w:multiLevelType w:val="hybridMultilevel"/>
    <w:tmpl w:val="4EF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41501C"/>
    <w:multiLevelType w:val="hybridMultilevel"/>
    <w:tmpl w:val="27F2CDDC"/>
    <w:lvl w:ilvl="0" w:tplc="5AE6569B">
      <w:start w:val="1"/>
      <w:numFmt w:val="lowerLetter"/>
      <w:lvlText w:val="(%1)"/>
      <w:lvlJc w:val="left"/>
      <w:pPr>
        <w:ind w:left="1872" w:hanging="360"/>
      </w:pPr>
      <w:rPr>
        <w:rFonts w:ascii="Arial" w:hAnsi="Arial" w:cs="Arial"/>
        <w:snapToGrid/>
        <w:spacing w:val="1"/>
        <w:w w:val="105"/>
        <w:sz w:val="20"/>
        <w:szCs w:val="20"/>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8">
    <w:nsid w:val="4ECD46B0"/>
    <w:multiLevelType w:val="hybridMultilevel"/>
    <w:tmpl w:val="0C2C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1E74A8"/>
    <w:multiLevelType w:val="hybridMultilevel"/>
    <w:tmpl w:val="2AB850A4"/>
    <w:lvl w:ilvl="0" w:tplc="5AE6569B">
      <w:start w:val="1"/>
      <w:numFmt w:val="lowerLetter"/>
      <w:lvlText w:val="(%1)"/>
      <w:lvlJc w:val="left"/>
      <w:pPr>
        <w:ind w:left="720" w:hanging="360"/>
      </w:pPr>
      <w:rPr>
        <w:rFonts w:ascii="Arial" w:hAnsi="Arial" w:cs="Arial"/>
        <w:snapToGrid/>
        <w:spacing w:val="1"/>
        <w:w w:val="105"/>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D800A3"/>
    <w:multiLevelType w:val="hybridMultilevel"/>
    <w:tmpl w:val="40FA0B3E"/>
    <w:lvl w:ilvl="0" w:tplc="8B5AA5BA">
      <w:start w:val="1"/>
      <w:numFmt w:val="lowerLetter"/>
      <w:lvlText w:val="(%1)"/>
      <w:lvlJc w:val="left"/>
      <w:pPr>
        <w:ind w:left="1636" w:hanging="360"/>
      </w:pPr>
      <w:rPr>
        <w:rFonts w:ascii="Arial" w:hAnsi="Arial" w:cs="Arial"/>
        <w:b w:val="0"/>
        <w:snapToGrid/>
        <w:color w:val="000000" w:themeColor="text1"/>
        <w:spacing w:val="1"/>
        <w:w w:val="105"/>
        <w:sz w:val="20"/>
        <w:szCs w:val="2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nsid w:val="7D7E1414"/>
    <w:multiLevelType w:val="hybridMultilevel"/>
    <w:tmpl w:val="0774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lvlOverride w:ilvl="0">
      <w:lvl w:ilvl="0">
        <w:numFmt w:val="lowerLetter"/>
        <w:lvlText w:val="%1)"/>
        <w:lvlJc w:val="left"/>
        <w:pPr>
          <w:tabs>
            <w:tab w:val="num" w:pos="144"/>
          </w:tabs>
          <w:ind w:left="1080" w:hanging="144"/>
        </w:pPr>
        <w:rPr>
          <w:rFonts w:ascii="Arial" w:hAnsi="Arial" w:cs="Arial"/>
          <w:snapToGrid/>
          <w:spacing w:val="-9"/>
          <w:w w:val="105"/>
          <w:sz w:val="20"/>
          <w:szCs w:val="20"/>
        </w:rPr>
      </w:lvl>
    </w:lvlOverride>
  </w:num>
  <w:num w:numId="6">
    <w:abstractNumId w:val="5"/>
  </w:num>
  <w:num w:numId="7">
    <w:abstractNumId w:val="2"/>
  </w:num>
  <w:num w:numId="8">
    <w:abstractNumId w:val="8"/>
  </w:num>
  <w:num w:numId="9">
    <w:abstractNumId w:val="11"/>
  </w:num>
  <w:num w:numId="10">
    <w:abstractNumId w:val="6"/>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82"/>
    <w:rsid w:val="00010C06"/>
    <w:rsid w:val="0001420F"/>
    <w:rsid w:val="00041513"/>
    <w:rsid w:val="00062C28"/>
    <w:rsid w:val="00135F61"/>
    <w:rsid w:val="0016343C"/>
    <w:rsid w:val="00214EC8"/>
    <w:rsid w:val="00216CD3"/>
    <w:rsid w:val="00275583"/>
    <w:rsid w:val="00281C37"/>
    <w:rsid w:val="00301B53"/>
    <w:rsid w:val="00314B6E"/>
    <w:rsid w:val="00376884"/>
    <w:rsid w:val="003A35D6"/>
    <w:rsid w:val="003E20BE"/>
    <w:rsid w:val="004059C6"/>
    <w:rsid w:val="00457A1B"/>
    <w:rsid w:val="00483D85"/>
    <w:rsid w:val="004B027E"/>
    <w:rsid w:val="004B0E6F"/>
    <w:rsid w:val="004B5E3E"/>
    <w:rsid w:val="004F0D72"/>
    <w:rsid w:val="00555B9E"/>
    <w:rsid w:val="00587B82"/>
    <w:rsid w:val="005D2F20"/>
    <w:rsid w:val="00604F29"/>
    <w:rsid w:val="0064619F"/>
    <w:rsid w:val="00664D1A"/>
    <w:rsid w:val="006938B9"/>
    <w:rsid w:val="006D662C"/>
    <w:rsid w:val="00724CB5"/>
    <w:rsid w:val="0075366A"/>
    <w:rsid w:val="00770FD5"/>
    <w:rsid w:val="0078617F"/>
    <w:rsid w:val="007B1C7F"/>
    <w:rsid w:val="00804408"/>
    <w:rsid w:val="00821045"/>
    <w:rsid w:val="00834FB8"/>
    <w:rsid w:val="008B2282"/>
    <w:rsid w:val="008E6F59"/>
    <w:rsid w:val="009B3A15"/>
    <w:rsid w:val="009C0DE9"/>
    <w:rsid w:val="009C2247"/>
    <w:rsid w:val="009F22E7"/>
    <w:rsid w:val="00A34C84"/>
    <w:rsid w:val="00A50D28"/>
    <w:rsid w:val="00A851E2"/>
    <w:rsid w:val="00AC7A1D"/>
    <w:rsid w:val="00AD4933"/>
    <w:rsid w:val="00B60EC1"/>
    <w:rsid w:val="00BA5C05"/>
    <w:rsid w:val="00C07A50"/>
    <w:rsid w:val="00C60259"/>
    <w:rsid w:val="00CD281A"/>
    <w:rsid w:val="00D27583"/>
    <w:rsid w:val="00D34B82"/>
    <w:rsid w:val="00D86E57"/>
    <w:rsid w:val="00F12491"/>
    <w:rsid w:val="00FC3028"/>
    <w:rsid w:val="00FE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78216-0982-48CA-9701-959E83A8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B82"/>
    <w:pPr>
      <w:tabs>
        <w:tab w:val="center" w:pos="4513"/>
        <w:tab w:val="right" w:pos="9026"/>
      </w:tabs>
    </w:pPr>
  </w:style>
  <w:style w:type="character" w:customStyle="1" w:styleId="HeaderChar">
    <w:name w:val="Header Char"/>
    <w:basedOn w:val="DefaultParagraphFont"/>
    <w:link w:val="Header"/>
    <w:uiPriority w:val="99"/>
    <w:rsid w:val="00587B82"/>
  </w:style>
  <w:style w:type="paragraph" w:styleId="Footer">
    <w:name w:val="footer"/>
    <w:basedOn w:val="Normal"/>
    <w:link w:val="FooterChar"/>
    <w:uiPriority w:val="99"/>
    <w:unhideWhenUsed/>
    <w:rsid w:val="00587B82"/>
    <w:pPr>
      <w:tabs>
        <w:tab w:val="center" w:pos="4513"/>
        <w:tab w:val="right" w:pos="9026"/>
      </w:tabs>
    </w:pPr>
  </w:style>
  <w:style w:type="character" w:customStyle="1" w:styleId="FooterChar">
    <w:name w:val="Footer Char"/>
    <w:basedOn w:val="DefaultParagraphFont"/>
    <w:link w:val="Footer"/>
    <w:uiPriority w:val="99"/>
    <w:rsid w:val="00587B82"/>
  </w:style>
  <w:style w:type="paragraph" w:styleId="ListParagraph">
    <w:name w:val="List Paragraph"/>
    <w:basedOn w:val="Normal"/>
    <w:uiPriority w:val="34"/>
    <w:qFormat/>
    <w:rsid w:val="0058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160B9649</Template>
  <TotalTime>0</TotalTime>
  <Pages>14</Pages>
  <Words>4455</Words>
  <Characters>25395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helen.roberts</dc:creator>
  <cp:keywords/>
  <dc:description/>
  <cp:lastModifiedBy>Theresa Coles</cp:lastModifiedBy>
  <cp:revision>2</cp:revision>
  <cp:lastPrinted>2018-01-12T13:34:00Z</cp:lastPrinted>
  <dcterms:created xsi:type="dcterms:W3CDTF">2018-01-15T09:47:00Z</dcterms:created>
  <dcterms:modified xsi:type="dcterms:W3CDTF">2018-01-15T09:47:00Z</dcterms:modified>
</cp:coreProperties>
</file>